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CB9CB" w14:textId="3FC025FE" w:rsidR="000942A2" w:rsidRDefault="000942A2" w:rsidP="008E75C6">
      <w:pPr>
        <w:jc w:val="left"/>
        <w:rPr>
          <w:rFonts w:ascii="Calibri" w:hAnsi="Calibri" w:cs="Calibri"/>
          <w:b/>
          <w:szCs w:val="24"/>
        </w:rPr>
      </w:pPr>
    </w:p>
    <w:p w14:paraId="497E55CB" w14:textId="77777777" w:rsidR="00842CBD" w:rsidRDefault="00842CBD" w:rsidP="008E75C6">
      <w:pPr>
        <w:jc w:val="left"/>
        <w:rPr>
          <w:rFonts w:ascii="Calibri" w:hAnsi="Calibri" w:cs="Calibri"/>
          <w:b/>
          <w:szCs w:val="24"/>
        </w:rPr>
      </w:pPr>
    </w:p>
    <w:p w14:paraId="1674D8BF" w14:textId="71EB9812" w:rsidR="0014309F" w:rsidRDefault="00BD5F01" w:rsidP="008E75C6">
      <w:pPr>
        <w:jc w:val="left"/>
        <w:rPr>
          <w:rFonts w:ascii="Calibri" w:hAnsi="Calibri" w:cs="Calibri"/>
          <w:b/>
          <w:szCs w:val="24"/>
        </w:rPr>
      </w:pPr>
      <w:r>
        <w:rPr>
          <w:rFonts w:ascii="Fedra Sans Std Demi" w:hAnsi="Fedra Sans Std Demi" w:cs="Calibri"/>
          <w:color w:val="071D49"/>
          <w:szCs w:val="24"/>
        </w:rPr>
        <w:t>Comunicato stampa</w:t>
      </w:r>
    </w:p>
    <w:p w14:paraId="1BABCD43" w14:textId="77777777" w:rsidR="00CC45BE" w:rsidRDefault="00CC45BE" w:rsidP="00A11480">
      <w:pPr>
        <w:jc w:val="center"/>
        <w:rPr>
          <w:rFonts w:ascii="Calibri" w:hAnsi="Calibri" w:cs="Calibri"/>
          <w:b/>
          <w:sz w:val="32"/>
          <w:szCs w:val="32"/>
        </w:rPr>
      </w:pPr>
    </w:p>
    <w:p w14:paraId="09EBD7DE" w14:textId="619A18A5" w:rsidR="00CB347E" w:rsidRPr="00CB347E" w:rsidRDefault="00857B42" w:rsidP="00CB347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Lavoro</w:t>
      </w:r>
      <w:r w:rsidR="00CB347E" w:rsidRPr="00CB347E">
        <w:rPr>
          <w:rFonts w:ascii="Calibri" w:hAnsi="Calibri" w:cs="Calibri"/>
          <w:b/>
          <w:sz w:val="28"/>
          <w:szCs w:val="28"/>
        </w:rPr>
        <w:t xml:space="preserve">: </w:t>
      </w:r>
      <w:r w:rsidR="00086558">
        <w:rPr>
          <w:rFonts w:ascii="Calibri" w:hAnsi="Calibri" w:cs="Calibri"/>
          <w:b/>
          <w:sz w:val="28"/>
          <w:szCs w:val="28"/>
        </w:rPr>
        <w:t>302mi</w:t>
      </w:r>
      <w:r w:rsidR="00CB347E" w:rsidRPr="00CB347E">
        <w:rPr>
          <w:rFonts w:ascii="Calibri" w:hAnsi="Calibri" w:cs="Calibri"/>
          <w:b/>
          <w:sz w:val="28"/>
          <w:szCs w:val="28"/>
        </w:rPr>
        <w:t>la entrate programmate nel 202</w:t>
      </w:r>
      <w:r w:rsidR="003C4214">
        <w:rPr>
          <w:rFonts w:ascii="Calibri" w:hAnsi="Calibri" w:cs="Calibri"/>
          <w:b/>
          <w:sz w:val="28"/>
          <w:szCs w:val="28"/>
        </w:rPr>
        <w:t>3</w:t>
      </w:r>
      <w:r w:rsidR="00CB347E" w:rsidRPr="00CB347E">
        <w:rPr>
          <w:rFonts w:ascii="Calibri" w:hAnsi="Calibri" w:cs="Calibri"/>
          <w:b/>
          <w:sz w:val="28"/>
          <w:szCs w:val="28"/>
        </w:rPr>
        <w:t xml:space="preserve"> dalle imprese culturali e creative “core” e </w:t>
      </w:r>
      <w:r w:rsidR="00086558">
        <w:rPr>
          <w:rFonts w:ascii="Calibri" w:hAnsi="Calibri" w:cs="Calibri"/>
          <w:b/>
          <w:sz w:val="28"/>
          <w:szCs w:val="28"/>
        </w:rPr>
        <w:t>445</w:t>
      </w:r>
      <w:r w:rsidR="00CB347E" w:rsidRPr="00CB347E">
        <w:rPr>
          <w:rFonts w:ascii="Calibri" w:hAnsi="Calibri" w:cs="Calibri"/>
          <w:b/>
          <w:sz w:val="28"/>
          <w:szCs w:val="28"/>
        </w:rPr>
        <w:t>mila nel turismo a vocazione culturale</w:t>
      </w:r>
    </w:p>
    <w:p w14:paraId="37C523E9" w14:textId="587DC6B1" w:rsidR="00CB347E" w:rsidRPr="00315206" w:rsidRDefault="00BE15BD" w:rsidP="00CB347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Elevata la richiesta di competenze trasversali e digitali</w:t>
      </w:r>
    </w:p>
    <w:p w14:paraId="5DB1F2EB" w14:textId="77777777" w:rsidR="00AD75A9" w:rsidRDefault="00AD75A9" w:rsidP="00085E78">
      <w:pPr>
        <w:rPr>
          <w:rFonts w:ascii="Calibri" w:hAnsi="Calibri" w:cs="Calibri"/>
          <w:bCs/>
          <w:szCs w:val="24"/>
        </w:rPr>
      </w:pPr>
      <w:bookmarkStart w:id="0" w:name="_Hlk82619722"/>
    </w:p>
    <w:p w14:paraId="60CDF94B" w14:textId="77777777" w:rsidR="003F5EBC" w:rsidRDefault="003F5EBC" w:rsidP="00085E78">
      <w:pPr>
        <w:rPr>
          <w:rFonts w:ascii="Calibri" w:hAnsi="Calibri" w:cs="Calibri"/>
          <w:bCs/>
          <w:szCs w:val="24"/>
        </w:rPr>
      </w:pPr>
    </w:p>
    <w:p w14:paraId="062AE3D8" w14:textId="141FBEF1" w:rsidR="00914E63" w:rsidRPr="00CB347E" w:rsidRDefault="00BD5F01" w:rsidP="003F5EBC">
      <w:pPr>
        <w:spacing w:after="120"/>
        <w:rPr>
          <w:rFonts w:ascii="Calibri" w:hAnsi="Calibri" w:cs="Calibri"/>
          <w:b/>
          <w:szCs w:val="24"/>
        </w:rPr>
      </w:pPr>
      <w:r w:rsidRPr="005C76A2">
        <w:rPr>
          <w:rFonts w:ascii="Calibri" w:hAnsi="Calibri" w:cs="Calibri"/>
          <w:bCs/>
          <w:szCs w:val="24"/>
        </w:rPr>
        <w:t>Roma</w:t>
      </w:r>
      <w:r w:rsidR="00DC7474" w:rsidRPr="005C76A2">
        <w:rPr>
          <w:rFonts w:ascii="Calibri" w:hAnsi="Calibri" w:cs="Calibri"/>
          <w:bCs/>
          <w:szCs w:val="24"/>
        </w:rPr>
        <w:t>,</w:t>
      </w:r>
      <w:r w:rsidRPr="005C76A2">
        <w:rPr>
          <w:rFonts w:ascii="Calibri" w:hAnsi="Calibri" w:cs="Calibri"/>
          <w:bCs/>
          <w:szCs w:val="24"/>
        </w:rPr>
        <w:t xml:space="preserve"> </w:t>
      </w:r>
      <w:r w:rsidR="00594FBA" w:rsidRPr="005C76A2">
        <w:rPr>
          <w:rFonts w:ascii="Calibri" w:hAnsi="Calibri" w:cs="Calibri"/>
          <w:bCs/>
          <w:szCs w:val="24"/>
        </w:rPr>
        <w:t>19</w:t>
      </w:r>
      <w:r w:rsidR="00DC543A" w:rsidRPr="005C76A2">
        <w:rPr>
          <w:rFonts w:ascii="Calibri" w:hAnsi="Calibri" w:cs="Calibri"/>
          <w:bCs/>
          <w:szCs w:val="24"/>
        </w:rPr>
        <w:t xml:space="preserve"> </w:t>
      </w:r>
      <w:r w:rsidR="003C4214" w:rsidRPr="005C76A2">
        <w:rPr>
          <w:rFonts w:ascii="Calibri" w:hAnsi="Calibri" w:cs="Calibri"/>
          <w:bCs/>
          <w:szCs w:val="24"/>
        </w:rPr>
        <w:t>aprile</w:t>
      </w:r>
      <w:r w:rsidR="00DC543A" w:rsidRPr="005C76A2">
        <w:rPr>
          <w:rFonts w:ascii="Calibri" w:hAnsi="Calibri" w:cs="Calibri"/>
          <w:bCs/>
          <w:szCs w:val="24"/>
        </w:rPr>
        <w:t xml:space="preserve"> 202</w:t>
      </w:r>
      <w:r w:rsidR="003C4214" w:rsidRPr="005C76A2">
        <w:rPr>
          <w:rFonts w:ascii="Calibri" w:hAnsi="Calibri" w:cs="Calibri"/>
          <w:bCs/>
          <w:szCs w:val="24"/>
        </w:rPr>
        <w:t>4</w:t>
      </w:r>
      <w:r w:rsidRPr="00BD5F01">
        <w:rPr>
          <w:rFonts w:ascii="Calibri" w:hAnsi="Calibri" w:cs="Calibri"/>
          <w:bCs/>
          <w:szCs w:val="24"/>
        </w:rPr>
        <w:t xml:space="preserve"> –</w:t>
      </w:r>
      <w:bookmarkEnd w:id="0"/>
      <w:r w:rsidR="00914E63" w:rsidRPr="00914E63">
        <w:t xml:space="preserve"> </w:t>
      </w:r>
      <w:r w:rsidR="00914E63" w:rsidRPr="00914E63">
        <w:rPr>
          <w:rFonts w:ascii="Calibri" w:hAnsi="Calibri" w:cs="Calibri"/>
          <w:bCs/>
          <w:szCs w:val="24"/>
        </w:rPr>
        <w:t>Nel 202</w:t>
      </w:r>
      <w:r w:rsidR="003C4214">
        <w:rPr>
          <w:rFonts w:ascii="Calibri" w:hAnsi="Calibri" w:cs="Calibri"/>
          <w:bCs/>
          <w:szCs w:val="24"/>
        </w:rPr>
        <w:t>3</w:t>
      </w:r>
      <w:r w:rsidR="00914E63" w:rsidRPr="00914E63">
        <w:rPr>
          <w:rFonts w:ascii="Calibri" w:hAnsi="Calibri" w:cs="Calibri"/>
          <w:bCs/>
          <w:szCs w:val="24"/>
        </w:rPr>
        <w:t xml:space="preserve"> le imprese culturali e creative hanno </w:t>
      </w:r>
      <w:r w:rsidR="00AA046F">
        <w:rPr>
          <w:rFonts w:ascii="Calibri" w:hAnsi="Calibri" w:cs="Calibri"/>
          <w:bCs/>
          <w:szCs w:val="24"/>
        </w:rPr>
        <w:t>previsto</w:t>
      </w:r>
      <w:r w:rsidR="00AA046F" w:rsidRPr="00914E63">
        <w:rPr>
          <w:rFonts w:ascii="Calibri" w:hAnsi="Calibri" w:cs="Calibri"/>
          <w:bCs/>
          <w:szCs w:val="24"/>
        </w:rPr>
        <w:t xml:space="preserve"> </w:t>
      </w:r>
      <w:r w:rsidR="00086558">
        <w:rPr>
          <w:rFonts w:ascii="Calibri" w:hAnsi="Calibri" w:cs="Calibri"/>
          <w:bCs/>
          <w:szCs w:val="24"/>
        </w:rPr>
        <w:t>oltre 302</w:t>
      </w:r>
      <w:r w:rsidR="00914E63" w:rsidRPr="00914E63">
        <w:rPr>
          <w:rFonts w:ascii="Calibri" w:hAnsi="Calibri" w:cs="Calibri"/>
          <w:bCs/>
          <w:szCs w:val="24"/>
        </w:rPr>
        <w:t>mila</w:t>
      </w:r>
      <w:r w:rsidR="00594FBA">
        <w:rPr>
          <w:rFonts w:ascii="Calibri" w:hAnsi="Calibri" w:cs="Calibri"/>
          <w:bCs/>
          <w:szCs w:val="24"/>
        </w:rPr>
        <w:t xml:space="preserve"> contratti</w:t>
      </w:r>
      <w:r w:rsidR="0021134A">
        <w:rPr>
          <w:rFonts w:ascii="Calibri" w:hAnsi="Calibri" w:cs="Calibri"/>
          <w:bCs/>
          <w:szCs w:val="24"/>
        </w:rPr>
        <w:t xml:space="preserve"> di lavoro</w:t>
      </w:r>
      <w:r w:rsidR="00594FBA">
        <w:rPr>
          <w:rFonts w:ascii="Calibri" w:hAnsi="Calibri" w:cs="Calibri"/>
          <w:bCs/>
          <w:szCs w:val="24"/>
        </w:rPr>
        <w:t>,</w:t>
      </w:r>
      <w:r w:rsidR="00914E63" w:rsidRPr="00914E63">
        <w:rPr>
          <w:rFonts w:ascii="Calibri" w:hAnsi="Calibri" w:cs="Calibri"/>
          <w:bCs/>
          <w:szCs w:val="24"/>
        </w:rPr>
        <w:t xml:space="preserve"> pari al </w:t>
      </w:r>
      <w:r w:rsidR="00CD70A2">
        <w:rPr>
          <w:rFonts w:ascii="Calibri" w:hAnsi="Calibri" w:cs="Calibri"/>
          <w:bCs/>
          <w:szCs w:val="24"/>
        </w:rPr>
        <w:t>5,5</w:t>
      </w:r>
      <w:r w:rsidR="00914E63" w:rsidRPr="00914E63">
        <w:rPr>
          <w:rFonts w:ascii="Calibri" w:hAnsi="Calibri" w:cs="Calibri"/>
          <w:bCs/>
          <w:szCs w:val="24"/>
        </w:rPr>
        <w:t>% del</w:t>
      </w:r>
      <w:r w:rsidR="00AA046F">
        <w:rPr>
          <w:rFonts w:ascii="Calibri" w:hAnsi="Calibri" w:cs="Calibri"/>
          <w:bCs/>
          <w:szCs w:val="24"/>
        </w:rPr>
        <w:t xml:space="preserve"> fabbisogno occupazionale</w:t>
      </w:r>
      <w:r w:rsidR="00914E63" w:rsidRPr="00914E63">
        <w:rPr>
          <w:rFonts w:ascii="Calibri" w:hAnsi="Calibri" w:cs="Calibri"/>
          <w:bCs/>
          <w:szCs w:val="24"/>
        </w:rPr>
        <w:t xml:space="preserve"> complessiv</w:t>
      </w:r>
      <w:r w:rsidR="00AA046F">
        <w:rPr>
          <w:rFonts w:ascii="Calibri" w:hAnsi="Calibri" w:cs="Calibri"/>
          <w:bCs/>
          <w:szCs w:val="24"/>
        </w:rPr>
        <w:t>o</w:t>
      </w:r>
      <w:r w:rsidR="0021134A">
        <w:rPr>
          <w:rFonts w:ascii="Calibri" w:hAnsi="Calibri" w:cs="Calibri"/>
          <w:bCs/>
          <w:szCs w:val="24"/>
        </w:rPr>
        <w:t xml:space="preserve"> programmat</w:t>
      </w:r>
      <w:r w:rsidR="00AA046F">
        <w:rPr>
          <w:rFonts w:ascii="Calibri" w:hAnsi="Calibri" w:cs="Calibri"/>
          <w:bCs/>
          <w:szCs w:val="24"/>
        </w:rPr>
        <w:t>o</w:t>
      </w:r>
      <w:r w:rsidR="0021134A">
        <w:rPr>
          <w:rFonts w:ascii="Calibri" w:hAnsi="Calibri" w:cs="Calibri"/>
          <w:bCs/>
          <w:szCs w:val="24"/>
        </w:rPr>
        <w:t xml:space="preserve"> </w:t>
      </w:r>
      <w:r w:rsidR="00914E63" w:rsidRPr="00914E63">
        <w:rPr>
          <w:rFonts w:ascii="Calibri" w:hAnsi="Calibri" w:cs="Calibri"/>
          <w:bCs/>
          <w:szCs w:val="24"/>
        </w:rPr>
        <w:t>d</w:t>
      </w:r>
      <w:r w:rsidR="0021134A">
        <w:rPr>
          <w:rFonts w:ascii="Calibri" w:hAnsi="Calibri" w:cs="Calibri"/>
          <w:bCs/>
          <w:szCs w:val="24"/>
        </w:rPr>
        <w:t>a</w:t>
      </w:r>
      <w:r w:rsidR="00914E63" w:rsidRPr="00914E63">
        <w:rPr>
          <w:rFonts w:ascii="Calibri" w:hAnsi="Calibri" w:cs="Calibri"/>
          <w:bCs/>
          <w:szCs w:val="24"/>
        </w:rPr>
        <w:t xml:space="preserve">lle imprese dei settori industria e </w:t>
      </w:r>
      <w:r w:rsidR="00CB347E" w:rsidRPr="00CB347E">
        <w:rPr>
          <w:rFonts w:ascii="Calibri" w:hAnsi="Calibri" w:cs="Calibri"/>
          <w:bCs/>
          <w:szCs w:val="24"/>
        </w:rPr>
        <w:t>servizi</w:t>
      </w:r>
      <w:r w:rsidR="00CB347E" w:rsidRPr="00CB347E">
        <w:rPr>
          <w:rFonts w:ascii="Calibri" w:hAnsi="Calibri" w:cs="Calibri"/>
          <w:bCs/>
          <w:szCs w:val="24"/>
          <w:vertAlign w:val="superscript"/>
        </w:rPr>
        <w:footnoteReference w:id="1"/>
      </w:r>
      <w:r w:rsidR="00CD70A2">
        <w:rPr>
          <w:rFonts w:ascii="Calibri" w:hAnsi="Calibri" w:cs="Calibri"/>
          <w:bCs/>
          <w:szCs w:val="24"/>
        </w:rPr>
        <w:t xml:space="preserve"> (+8,8</w:t>
      </w:r>
      <w:r w:rsidR="007F035C">
        <w:rPr>
          <w:rFonts w:ascii="Calibri" w:hAnsi="Calibri" w:cs="Calibri"/>
          <w:bCs/>
          <w:szCs w:val="24"/>
        </w:rPr>
        <w:t>%</w:t>
      </w:r>
      <w:r w:rsidR="00CD70A2">
        <w:rPr>
          <w:rFonts w:ascii="Calibri" w:hAnsi="Calibri" w:cs="Calibri"/>
          <w:bCs/>
          <w:szCs w:val="24"/>
        </w:rPr>
        <w:t xml:space="preserve"> rispetto al 2022)</w:t>
      </w:r>
      <w:r w:rsidR="00CB347E" w:rsidRPr="00CB347E">
        <w:rPr>
          <w:rFonts w:ascii="Calibri" w:hAnsi="Calibri" w:cs="Calibri"/>
          <w:bCs/>
          <w:szCs w:val="24"/>
        </w:rPr>
        <w:t>.</w:t>
      </w:r>
      <w:r w:rsidR="00914E63" w:rsidRPr="00914E63">
        <w:rPr>
          <w:rFonts w:ascii="Calibri" w:hAnsi="Calibri" w:cs="Calibri"/>
          <w:bCs/>
          <w:szCs w:val="24"/>
        </w:rPr>
        <w:t xml:space="preserve"> Ad attivare la domanda di lavoro un insieme di imprese appartenenti ai quattro comparti “core” del sistema produttivo culturale e creativo: industrie creative, industrie culturali, patrimonio storico-artistico, </w:t>
      </w:r>
      <w:proofErr w:type="spellStart"/>
      <w:r w:rsidR="00914E63" w:rsidRPr="00CD70A2">
        <w:rPr>
          <w:rFonts w:ascii="Calibri" w:hAnsi="Calibri" w:cs="Calibri"/>
          <w:bCs/>
          <w:i/>
          <w:iCs/>
          <w:szCs w:val="24"/>
        </w:rPr>
        <w:t>performing</w:t>
      </w:r>
      <w:proofErr w:type="spellEnd"/>
      <w:r w:rsidR="00914E63" w:rsidRPr="00CD70A2">
        <w:rPr>
          <w:rFonts w:ascii="Calibri" w:hAnsi="Calibri" w:cs="Calibri"/>
          <w:bCs/>
          <w:i/>
          <w:iCs/>
          <w:szCs w:val="24"/>
        </w:rPr>
        <w:t xml:space="preserve"> </w:t>
      </w:r>
      <w:proofErr w:type="spellStart"/>
      <w:r w:rsidR="00914E63" w:rsidRPr="00CD70A2">
        <w:rPr>
          <w:rFonts w:ascii="Calibri" w:hAnsi="Calibri" w:cs="Calibri"/>
          <w:bCs/>
          <w:i/>
          <w:iCs/>
          <w:szCs w:val="24"/>
        </w:rPr>
        <w:t>arts</w:t>
      </w:r>
      <w:proofErr w:type="spellEnd"/>
      <w:r w:rsidR="00914E63" w:rsidRPr="00914E63">
        <w:rPr>
          <w:rFonts w:ascii="Calibri" w:hAnsi="Calibri" w:cs="Calibri"/>
          <w:bCs/>
          <w:szCs w:val="24"/>
        </w:rPr>
        <w:t xml:space="preserve"> e intrattenimento. A queste richieste si sono aggiunte poi ulteriori </w:t>
      </w:r>
      <w:r w:rsidR="00086558">
        <w:rPr>
          <w:rFonts w:ascii="Calibri" w:hAnsi="Calibri" w:cs="Calibri"/>
          <w:bCs/>
          <w:szCs w:val="24"/>
        </w:rPr>
        <w:t>20</w:t>
      </w:r>
      <w:r w:rsidR="00914E63" w:rsidRPr="00914E63">
        <w:rPr>
          <w:rFonts w:ascii="Calibri" w:hAnsi="Calibri" w:cs="Calibri"/>
          <w:bCs/>
          <w:szCs w:val="24"/>
        </w:rPr>
        <w:t>mila entrate programmate dalle imprese del Made in Italy a contenuto culturale e, soprattutto,</w:t>
      </w:r>
      <w:r w:rsidR="00086558">
        <w:rPr>
          <w:rFonts w:ascii="Calibri" w:hAnsi="Calibri" w:cs="Calibri"/>
          <w:bCs/>
          <w:szCs w:val="24"/>
        </w:rPr>
        <w:t xml:space="preserve"> 445mila</w:t>
      </w:r>
      <w:r w:rsidR="00914E63" w:rsidRPr="00914E63">
        <w:rPr>
          <w:rFonts w:ascii="Calibri" w:hAnsi="Calibri" w:cs="Calibri"/>
          <w:bCs/>
          <w:szCs w:val="24"/>
        </w:rPr>
        <w:t xml:space="preserve"> assunzioni collegate alle imprese del turismo a prevalente vocazione culturale</w:t>
      </w:r>
      <w:r w:rsidR="00CD70A2">
        <w:rPr>
          <w:rFonts w:ascii="Calibri" w:hAnsi="Calibri" w:cs="Calibri"/>
          <w:bCs/>
          <w:szCs w:val="24"/>
        </w:rPr>
        <w:t xml:space="preserve">, in aumento </w:t>
      </w:r>
      <w:r w:rsidR="00CD70A2" w:rsidRPr="00CD70A2">
        <w:rPr>
          <w:rFonts w:ascii="Calibri" w:hAnsi="Calibri" w:cs="Calibri"/>
          <w:bCs/>
          <w:szCs w:val="24"/>
        </w:rPr>
        <w:t>del 23,6% rispetto al 2022</w:t>
      </w:r>
      <w:r w:rsidR="00CD70A2">
        <w:rPr>
          <w:rFonts w:ascii="Calibri" w:hAnsi="Calibri" w:cs="Calibri"/>
          <w:bCs/>
          <w:szCs w:val="24"/>
        </w:rPr>
        <w:t>.</w:t>
      </w:r>
      <w:r w:rsidR="00431A55" w:rsidRPr="00431A55">
        <w:rPr>
          <w:rFonts w:ascii="Calibri" w:hAnsi="Calibri" w:cs="Calibri"/>
          <w:bCs/>
          <w:szCs w:val="24"/>
        </w:rPr>
        <w:t xml:space="preserve"> </w:t>
      </w:r>
      <w:r w:rsidR="00431A55" w:rsidRPr="00914E63">
        <w:rPr>
          <w:rFonts w:ascii="Calibri" w:hAnsi="Calibri" w:cs="Calibri"/>
          <w:bCs/>
          <w:szCs w:val="24"/>
        </w:rPr>
        <w:t>A delineare questo scenario è il volume “</w:t>
      </w:r>
      <w:hyperlink r:id="rId8" w:history="1">
        <w:r w:rsidR="00431A55" w:rsidRPr="00CD70A2">
          <w:rPr>
            <w:rStyle w:val="Collegamentoipertestuale"/>
            <w:rFonts w:ascii="Calibri" w:hAnsi="Calibri" w:cs="Calibri"/>
            <w:bCs/>
            <w:szCs w:val="24"/>
          </w:rPr>
          <w:t>Imprese e professioni culturali e creative, 202</w:t>
        </w:r>
      </w:hyperlink>
      <w:r w:rsidR="00431A55" w:rsidRPr="00CD70A2">
        <w:rPr>
          <w:rStyle w:val="Collegamentoipertestuale"/>
          <w:rFonts w:ascii="Calibri" w:hAnsi="Calibri" w:cs="Calibri"/>
          <w:bCs/>
          <w:szCs w:val="24"/>
        </w:rPr>
        <w:t>3</w:t>
      </w:r>
      <w:r w:rsidR="00431A55" w:rsidRPr="00CD70A2">
        <w:rPr>
          <w:rFonts w:ascii="Calibri" w:hAnsi="Calibri" w:cs="Calibri"/>
          <w:bCs/>
          <w:szCs w:val="24"/>
        </w:rPr>
        <w:t>”</w:t>
      </w:r>
      <w:r w:rsidR="00431A55" w:rsidRPr="00914E63">
        <w:rPr>
          <w:rFonts w:ascii="Calibri" w:hAnsi="Calibri" w:cs="Calibri"/>
          <w:bCs/>
          <w:szCs w:val="24"/>
        </w:rPr>
        <w:t xml:space="preserve"> del </w:t>
      </w:r>
      <w:r w:rsidR="00431A55" w:rsidRPr="00D41644">
        <w:rPr>
          <w:rFonts w:ascii="Calibri" w:hAnsi="Calibri" w:cs="Calibri"/>
          <w:b/>
          <w:szCs w:val="24"/>
        </w:rPr>
        <w:t>Sistema informativo Excelsior</w:t>
      </w:r>
      <w:r w:rsidR="00431A55" w:rsidRPr="00CB347E">
        <w:rPr>
          <w:rFonts w:ascii="Calibri" w:hAnsi="Calibri" w:cs="Calibri"/>
          <w:bCs/>
          <w:szCs w:val="24"/>
        </w:rPr>
        <w:t>, realizzato</w:t>
      </w:r>
      <w:r w:rsidR="00431A55" w:rsidRPr="00CB347E">
        <w:rPr>
          <w:rFonts w:ascii="Calibri" w:hAnsi="Calibri" w:cs="Calibri"/>
          <w:b/>
          <w:szCs w:val="24"/>
        </w:rPr>
        <w:t xml:space="preserve"> da Unioncamere e </w:t>
      </w:r>
      <w:r w:rsidR="007F035C">
        <w:rPr>
          <w:rFonts w:ascii="Calibri" w:hAnsi="Calibri" w:cs="Calibri"/>
          <w:b/>
          <w:szCs w:val="24"/>
        </w:rPr>
        <w:t>Ministero del Lavoro e delle Politiche Sociali</w:t>
      </w:r>
      <w:r w:rsidR="007F035C" w:rsidRPr="00CB347E">
        <w:rPr>
          <w:rFonts w:ascii="Calibri" w:hAnsi="Calibri" w:cs="Calibri"/>
          <w:b/>
          <w:szCs w:val="24"/>
        </w:rPr>
        <w:t xml:space="preserve"> </w:t>
      </w:r>
      <w:r w:rsidR="00431A55" w:rsidRPr="00D41644">
        <w:rPr>
          <w:rFonts w:ascii="Calibri" w:hAnsi="Calibri" w:cs="Calibri"/>
          <w:bCs/>
          <w:szCs w:val="24"/>
        </w:rPr>
        <w:t>e analizzato in collaborazione con il</w:t>
      </w:r>
      <w:r w:rsidR="00431A55" w:rsidRPr="00CB347E">
        <w:rPr>
          <w:rFonts w:ascii="Calibri" w:hAnsi="Calibri" w:cs="Calibri"/>
          <w:b/>
          <w:szCs w:val="24"/>
        </w:rPr>
        <w:t xml:space="preserve"> Centro Studi delle Camere di Commercio G. Tagliacarne.</w:t>
      </w:r>
      <w:r w:rsidR="006C58ED">
        <w:rPr>
          <w:rFonts w:ascii="Calibri" w:hAnsi="Calibri" w:cs="Calibri"/>
          <w:b/>
          <w:szCs w:val="24"/>
        </w:rPr>
        <w:t xml:space="preserve"> </w:t>
      </w:r>
      <w:r w:rsidR="006C58ED" w:rsidRPr="006C58ED">
        <w:rPr>
          <w:rFonts w:ascii="Calibri" w:hAnsi="Calibri" w:cs="Calibri"/>
          <w:bCs/>
          <w:szCs w:val="24"/>
        </w:rPr>
        <w:t xml:space="preserve">Un </w:t>
      </w:r>
      <w:r w:rsidR="00580474">
        <w:rPr>
          <w:rFonts w:ascii="Calibri" w:hAnsi="Calibri" w:cs="Calibri"/>
          <w:bCs/>
          <w:szCs w:val="24"/>
        </w:rPr>
        <w:t>comparto, quello della cultura e della creatività, che complessivamente conta poco meno di 60mila imprese</w:t>
      </w:r>
      <w:r w:rsidR="00C05063">
        <w:rPr>
          <w:rFonts w:ascii="Calibri" w:hAnsi="Calibri" w:cs="Calibri"/>
          <w:bCs/>
          <w:szCs w:val="24"/>
        </w:rPr>
        <w:t>,</w:t>
      </w:r>
      <w:r w:rsidR="00580474">
        <w:rPr>
          <w:rFonts w:ascii="Calibri" w:hAnsi="Calibri" w:cs="Calibri"/>
          <w:bCs/>
          <w:szCs w:val="24"/>
        </w:rPr>
        <w:t xml:space="preserve"> che impiegano circa</w:t>
      </w:r>
      <w:r w:rsidR="00C05063">
        <w:rPr>
          <w:rFonts w:ascii="Calibri" w:hAnsi="Calibri" w:cs="Calibri"/>
          <w:bCs/>
          <w:szCs w:val="24"/>
        </w:rPr>
        <w:t xml:space="preserve"> 671mila dipendenti. </w:t>
      </w:r>
      <w:r w:rsidR="00996EBB" w:rsidRPr="005C76A2">
        <w:rPr>
          <w:rFonts w:ascii="Calibri" w:hAnsi="Calibri" w:cs="Calibri"/>
          <w:bCs/>
          <w:szCs w:val="24"/>
        </w:rPr>
        <w:t>Il</w:t>
      </w:r>
      <w:r w:rsidR="00C05063" w:rsidRPr="005C76A2">
        <w:rPr>
          <w:rFonts w:ascii="Calibri" w:hAnsi="Calibri" w:cs="Calibri"/>
          <w:bCs/>
          <w:szCs w:val="24"/>
        </w:rPr>
        <w:t xml:space="preserve"> sistema del Made in Italy a contenuto culturale</w:t>
      </w:r>
      <w:r w:rsidR="00996EBB" w:rsidRPr="005C76A2">
        <w:rPr>
          <w:rFonts w:ascii="Calibri" w:hAnsi="Calibri" w:cs="Calibri"/>
          <w:bCs/>
          <w:szCs w:val="24"/>
        </w:rPr>
        <w:t xml:space="preserve"> rappresenta</w:t>
      </w:r>
      <w:r w:rsidR="00C05063" w:rsidRPr="005C76A2">
        <w:rPr>
          <w:rFonts w:ascii="Calibri" w:hAnsi="Calibri" w:cs="Calibri"/>
          <w:bCs/>
          <w:szCs w:val="24"/>
        </w:rPr>
        <w:t xml:space="preserve"> un segmento di quasi 20mila imprese manifatturiere che occupano </w:t>
      </w:r>
      <w:r w:rsidR="00095B24">
        <w:rPr>
          <w:rFonts w:ascii="Calibri" w:hAnsi="Calibri" w:cs="Calibri"/>
          <w:bCs/>
          <w:szCs w:val="24"/>
        </w:rPr>
        <w:t xml:space="preserve">oltre </w:t>
      </w:r>
      <w:r w:rsidR="00AA046F">
        <w:rPr>
          <w:rFonts w:ascii="Calibri" w:hAnsi="Calibri" w:cs="Calibri"/>
          <w:bCs/>
          <w:szCs w:val="24"/>
        </w:rPr>
        <w:t>54</w:t>
      </w:r>
      <w:r w:rsidR="00C05063" w:rsidRPr="005C76A2">
        <w:rPr>
          <w:rFonts w:ascii="Calibri" w:hAnsi="Calibri" w:cs="Calibri"/>
          <w:bCs/>
          <w:szCs w:val="24"/>
        </w:rPr>
        <w:t xml:space="preserve"> mila dipendenti.</w:t>
      </w:r>
    </w:p>
    <w:p w14:paraId="36738FC4" w14:textId="3BE83189" w:rsidR="00914E63" w:rsidRDefault="00315206" w:rsidP="003F5EBC">
      <w:pPr>
        <w:spacing w:after="12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Le imprese culturali e creative ricercano profili professionali altamente </w:t>
      </w:r>
      <w:r w:rsidR="007F035C">
        <w:rPr>
          <w:rFonts w:ascii="Calibri" w:hAnsi="Calibri" w:cs="Calibri"/>
          <w:bCs/>
          <w:szCs w:val="24"/>
        </w:rPr>
        <w:t>qualificati</w:t>
      </w:r>
      <w:r>
        <w:rPr>
          <w:rFonts w:ascii="Calibri" w:hAnsi="Calibri" w:cs="Calibri"/>
          <w:bCs/>
          <w:szCs w:val="24"/>
        </w:rPr>
        <w:t xml:space="preserve">, </w:t>
      </w:r>
      <w:r w:rsidR="00914E63" w:rsidRPr="00914E63">
        <w:rPr>
          <w:rFonts w:ascii="Calibri" w:hAnsi="Calibri" w:cs="Calibri"/>
          <w:bCs/>
          <w:szCs w:val="24"/>
        </w:rPr>
        <w:t xml:space="preserve">capaci di coniugare elevate conoscenze specializzate con talento e creatività. </w:t>
      </w:r>
      <w:r>
        <w:rPr>
          <w:rFonts w:ascii="Calibri" w:hAnsi="Calibri" w:cs="Calibri"/>
          <w:bCs/>
          <w:szCs w:val="24"/>
        </w:rPr>
        <w:t>I</w:t>
      </w:r>
      <w:r w:rsidR="00914E63" w:rsidRPr="00914E63">
        <w:rPr>
          <w:rFonts w:ascii="Calibri" w:hAnsi="Calibri" w:cs="Calibri"/>
          <w:bCs/>
          <w:szCs w:val="24"/>
        </w:rPr>
        <w:t xml:space="preserve">l </w:t>
      </w:r>
      <w:r w:rsidR="00CD70A2">
        <w:rPr>
          <w:rFonts w:ascii="Calibri" w:hAnsi="Calibri" w:cs="Calibri"/>
          <w:bCs/>
          <w:szCs w:val="24"/>
        </w:rPr>
        <w:t>37,2</w:t>
      </w:r>
      <w:r>
        <w:rPr>
          <w:rFonts w:ascii="Calibri" w:hAnsi="Calibri" w:cs="Calibri"/>
          <w:bCs/>
          <w:szCs w:val="24"/>
        </w:rPr>
        <w:t>%</w:t>
      </w:r>
      <w:r w:rsidR="00CD70A2">
        <w:rPr>
          <w:rFonts w:ascii="Calibri" w:hAnsi="Calibri" w:cs="Calibri"/>
          <w:bCs/>
          <w:szCs w:val="24"/>
        </w:rPr>
        <w:t xml:space="preserve"> </w:t>
      </w:r>
      <w:r w:rsidR="00914E63" w:rsidRPr="00914E63">
        <w:rPr>
          <w:rFonts w:ascii="Calibri" w:hAnsi="Calibri" w:cs="Calibri"/>
          <w:bCs/>
          <w:szCs w:val="24"/>
        </w:rPr>
        <w:t xml:space="preserve">delle assunzioni </w:t>
      </w:r>
      <w:r>
        <w:rPr>
          <w:rFonts w:ascii="Calibri" w:hAnsi="Calibri" w:cs="Calibri"/>
          <w:bCs/>
          <w:szCs w:val="24"/>
        </w:rPr>
        <w:t xml:space="preserve">ha </w:t>
      </w:r>
      <w:r w:rsidR="00914E63" w:rsidRPr="00914E63">
        <w:rPr>
          <w:rFonts w:ascii="Calibri" w:hAnsi="Calibri" w:cs="Calibri"/>
          <w:bCs/>
          <w:szCs w:val="24"/>
        </w:rPr>
        <w:t>riguarda</w:t>
      </w:r>
      <w:r>
        <w:rPr>
          <w:rFonts w:ascii="Calibri" w:hAnsi="Calibri" w:cs="Calibri"/>
          <w:bCs/>
          <w:szCs w:val="24"/>
        </w:rPr>
        <w:t>to</w:t>
      </w:r>
      <w:r w:rsidR="00914E63" w:rsidRPr="00914E63">
        <w:rPr>
          <w:rFonts w:ascii="Calibri" w:hAnsi="Calibri" w:cs="Calibri"/>
          <w:bCs/>
          <w:szCs w:val="24"/>
        </w:rPr>
        <w:t xml:space="preserve"> lavoratori laureati, mentre nel complesso dell’economia </w:t>
      </w:r>
      <w:r w:rsidR="00431A55">
        <w:rPr>
          <w:rFonts w:ascii="Calibri" w:hAnsi="Calibri" w:cs="Calibri"/>
          <w:bCs/>
          <w:szCs w:val="24"/>
        </w:rPr>
        <w:t xml:space="preserve">tale </w:t>
      </w:r>
      <w:r w:rsidR="00914E63" w:rsidRPr="00914E63">
        <w:rPr>
          <w:rFonts w:ascii="Calibri" w:hAnsi="Calibri" w:cs="Calibri"/>
          <w:bCs/>
          <w:szCs w:val="24"/>
        </w:rPr>
        <w:t xml:space="preserve">quota è </w:t>
      </w:r>
      <w:r>
        <w:rPr>
          <w:rFonts w:ascii="Calibri" w:hAnsi="Calibri" w:cs="Calibri"/>
          <w:bCs/>
          <w:szCs w:val="24"/>
        </w:rPr>
        <w:t xml:space="preserve">stata </w:t>
      </w:r>
      <w:r w:rsidR="00914E63" w:rsidRPr="00914E63">
        <w:rPr>
          <w:rFonts w:ascii="Calibri" w:hAnsi="Calibri" w:cs="Calibri"/>
          <w:bCs/>
          <w:szCs w:val="24"/>
        </w:rPr>
        <w:t xml:space="preserve">pari al </w:t>
      </w:r>
      <w:r w:rsidR="00CD70A2">
        <w:rPr>
          <w:rFonts w:ascii="Calibri" w:hAnsi="Calibri" w:cs="Calibri"/>
          <w:bCs/>
          <w:szCs w:val="24"/>
        </w:rPr>
        <w:t>13,9%.</w:t>
      </w:r>
      <w:r w:rsidR="00914E63" w:rsidRPr="00914E63">
        <w:rPr>
          <w:rFonts w:ascii="Calibri" w:hAnsi="Calibri" w:cs="Calibri"/>
          <w:bCs/>
          <w:szCs w:val="24"/>
        </w:rPr>
        <w:t xml:space="preserve"> Particolarmente elevata è </w:t>
      </w:r>
      <w:r>
        <w:rPr>
          <w:rFonts w:ascii="Calibri" w:hAnsi="Calibri" w:cs="Calibri"/>
          <w:bCs/>
          <w:szCs w:val="24"/>
        </w:rPr>
        <w:t xml:space="preserve">stata </w:t>
      </w:r>
      <w:r w:rsidR="00914E63" w:rsidRPr="00914E63">
        <w:rPr>
          <w:rFonts w:ascii="Calibri" w:hAnsi="Calibri" w:cs="Calibri"/>
          <w:bCs/>
          <w:szCs w:val="24"/>
        </w:rPr>
        <w:t xml:space="preserve">anche la richiesta di esperienza </w:t>
      </w:r>
      <w:r>
        <w:rPr>
          <w:rFonts w:ascii="Calibri" w:hAnsi="Calibri" w:cs="Calibri"/>
          <w:bCs/>
          <w:szCs w:val="24"/>
        </w:rPr>
        <w:t xml:space="preserve">specifica nella professione </w:t>
      </w:r>
      <w:r w:rsidR="00914E63" w:rsidRPr="00914E63">
        <w:rPr>
          <w:rFonts w:ascii="Calibri" w:hAnsi="Calibri" w:cs="Calibri"/>
          <w:bCs/>
          <w:szCs w:val="24"/>
        </w:rPr>
        <w:t>(</w:t>
      </w:r>
      <w:r>
        <w:rPr>
          <w:rFonts w:ascii="Calibri" w:hAnsi="Calibri" w:cs="Calibri"/>
          <w:bCs/>
          <w:szCs w:val="24"/>
        </w:rPr>
        <w:t>36,3</w:t>
      </w:r>
      <w:r w:rsidR="00914E63" w:rsidRPr="00914E63">
        <w:rPr>
          <w:rFonts w:ascii="Calibri" w:hAnsi="Calibri" w:cs="Calibri"/>
          <w:bCs/>
          <w:szCs w:val="24"/>
        </w:rPr>
        <w:t xml:space="preserve">% delle assunzioni programmate contro il </w:t>
      </w:r>
      <w:r>
        <w:rPr>
          <w:rFonts w:ascii="Calibri" w:hAnsi="Calibri" w:cs="Calibri"/>
          <w:bCs/>
          <w:szCs w:val="24"/>
        </w:rPr>
        <w:t>22,2</w:t>
      </w:r>
      <w:r w:rsidR="00914E63" w:rsidRPr="00914E63">
        <w:rPr>
          <w:rFonts w:ascii="Calibri" w:hAnsi="Calibri" w:cs="Calibri"/>
          <w:bCs/>
          <w:szCs w:val="24"/>
        </w:rPr>
        <w:t>% del totale imprese di industria e servizi) e quella di figure diplomate (</w:t>
      </w:r>
      <w:r>
        <w:rPr>
          <w:rFonts w:ascii="Calibri" w:hAnsi="Calibri" w:cs="Calibri"/>
          <w:bCs/>
          <w:szCs w:val="24"/>
        </w:rPr>
        <w:t>37,8</w:t>
      </w:r>
      <w:r w:rsidR="00914E63" w:rsidRPr="00914E63">
        <w:rPr>
          <w:rFonts w:ascii="Calibri" w:hAnsi="Calibri" w:cs="Calibri"/>
          <w:bCs/>
          <w:szCs w:val="24"/>
        </w:rPr>
        <w:t xml:space="preserve">% delle assunzioni, contro il </w:t>
      </w:r>
      <w:r>
        <w:rPr>
          <w:rFonts w:ascii="Calibri" w:hAnsi="Calibri" w:cs="Calibri"/>
          <w:bCs/>
          <w:szCs w:val="24"/>
        </w:rPr>
        <w:t>29</w:t>
      </w:r>
      <w:r w:rsidR="00914E63" w:rsidRPr="00914E63">
        <w:rPr>
          <w:rFonts w:ascii="Calibri" w:hAnsi="Calibri" w:cs="Calibri"/>
          <w:bCs/>
          <w:szCs w:val="24"/>
        </w:rPr>
        <w:t xml:space="preserve">% dell’intera economia). </w:t>
      </w:r>
    </w:p>
    <w:p w14:paraId="42295B5C" w14:textId="488C9FED" w:rsidR="003726C5" w:rsidRPr="00914E63" w:rsidRDefault="003726C5" w:rsidP="003F5EBC">
      <w:pPr>
        <w:spacing w:after="120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Le imprese creative e culturali, inoltre, richiedono</w:t>
      </w:r>
      <w:r w:rsidR="000A2110">
        <w:rPr>
          <w:rFonts w:ascii="Calibri" w:hAnsi="Calibri" w:cs="Calibri"/>
          <w:bCs/>
          <w:szCs w:val="24"/>
        </w:rPr>
        <w:t xml:space="preserve"> ai</w:t>
      </w:r>
      <w:r>
        <w:rPr>
          <w:rFonts w:ascii="Calibri" w:hAnsi="Calibri" w:cs="Calibri"/>
          <w:bCs/>
          <w:szCs w:val="24"/>
        </w:rPr>
        <w:t xml:space="preserve"> </w:t>
      </w:r>
      <w:r w:rsidR="000A2110">
        <w:rPr>
          <w:rFonts w:ascii="Calibri" w:hAnsi="Calibri" w:cs="Calibri"/>
          <w:bCs/>
          <w:szCs w:val="24"/>
        </w:rPr>
        <w:t xml:space="preserve">profili professionali </w:t>
      </w:r>
      <w:r>
        <w:rPr>
          <w:rFonts w:ascii="Calibri" w:hAnsi="Calibri" w:cs="Calibri"/>
          <w:bCs/>
          <w:szCs w:val="24"/>
        </w:rPr>
        <w:t xml:space="preserve">competenze sia </w:t>
      </w:r>
      <w:r w:rsidR="000A2110">
        <w:rPr>
          <w:rFonts w:ascii="Calibri" w:hAnsi="Calibri" w:cs="Calibri"/>
          <w:bCs/>
          <w:szCs w:val="24"/>
        </w:rPr>
        <w:t xml:space="preserve">trasversali che tecnologiche in misura maggiore rispetto alle imprese del resto dell’economia. Sono molto richieste flessibilità e adattamento (73,6%), capacità di lavorare in gruppo (70,1%) e </w:t>
      </w:r>
      <w:proofErr w:type="spellStart"/>
      <w:r w:rsidR="000A2110">
        <w:rPr>
          <w:rFonts w:ascii="Calibri" w:hAnsi="Calibri" w:cs="Calibri"/>
          <w:bCs/>
          <w:szCs w:val="24"/>
        </w:rPr>
        <w:t>problem</w:t>
      </w:r>
      <w:proofErr w:type="spellEnd"/>
      <w:r w:rsidR="000A2110">
        <w:rPr>
          <w:rFonts w:ascii="Calibri" w:hAnsi="Calibri" w:cs="Calibri"/>
          <w:bCs/>
          <w:szCs w:val="24"/>
        </w:rPr>
        <w:t xml:space="preserve"> solving (64,9%). Altrettanto importanti sono considerate le competenze digitali (59,6%), le competenze informatiche (34,2%) e quelle relative alle nuove tecnologie come realtà virtuale e intelligenza artificiale (23,7%).</w:t>
      </w:r>
    </w:p>
    <w:p w14:paraId="7D4C1CD6" w14:textId="55C12B9C" w:rsidR="00315206" w:rsidRPr="003726C5" w:rsidRDefault="00914E63" w:rsidP="003F5EBC">
      <w:pPr>
        <w:spacing w:after="120"/>
        <w:rPr>
          <w:rFonts w:ascii="Calibri" w:hAnsi="Calibri" w:cs="Calibri"/>
          <w:bCs/>
          <w:szCs w:val="24"/>
        </w:rPr>
      </w:pPr>
      <w:r w:rsidRPr="00914E63">
        <w:rPr>
          <w:rFonts w:ascii="Calibri" w:hAnsi="Calibri" w:cs="Calibri"/>
          <w:bCs/>
          <w:szCs w:val="24"/>
        </w:rPr>
        <w:t xml:space="preserve">Tra le professioni maggiormente ricercate dalle imprese culturali e creative, </w:t>
      </w:r>
      <w:r w:rsidR="00171C4B" w:rsidRPr="003726C5">
        <w:rPr>
          <w:rFonts w:ascii="Calibri" w:hAnsi="Calibri" w:cs="Calibri"/>
          <w:bCs/>
          <w:szCs w:val="24"/>
        </w:rPr>
        <w:t xml:space="preserve">vi sono i registi, direttori artistici, attori, sceneggiatori e scenografi con circa 17mila ingressi, seguiti dagli operatori di apparecchi per la ripresa e la produzione audio-video (15mila), dai tecnici esperti in applicazioni audio, video, gaming sempre nel settore grafico-pubblicitario (12mila) e dagli addetti all’accoglienza e all’informazione nel settore storico museale </w:t>
      </w:r>
      <w:r w:rsidR="00171C4B" w:rsidRPr="003726C5">
        <w:rPr>
          <w:rFonts w:ascii="Calibri" w:hAnsi="Calibri" w:cs="Calibri"/>
          <w:bCs/>
          <w:szCs w:val="24"/>
        </w:rPr>
        <w:lastRenderedPageBreak/>
        <w:t xml:space="preserve">(9mila). Elevate anche le richieste per tecnici web per i settori audio-visivo e grafico-pubblicitario e </w:t>
      </w:r>
      <w:r w:rsidR="003726C5" w:rsidRPr="003726C5">
        <w:rPr>
          <w:rFonts w:ascii="Calibri" w:hAnsi="Calibri" w:cs="Calibri"/>
          <w:bCs/>
          <w:szCs w:val="24"/>
        </w:rPr>
        <w:t xml:space="preserve">per </w:t>
      </w:r>
      <w:r w:rsidR="00171C4B" w:rsidRPr="003726C5">
        <w:rPr>
          <w:rFonts w:ascii="Calibri" w:hAnsi="Calibri" w:cs="Calibri"/>
          <w:bCs/>
          <w:szCs w:val="24"/>
        </w:rPr>
        <w:t xml:space="preserve">tecnici della produzione radiotelevisiva, cinematografica e teatrale </w:t>
      </w:r>
      <w:r w:rsidR="003726C5">
        <w:rPr>
          <w:rFonts w:ascii="Calibri" w:hAnsi="Calibri" w:cs="Calibri"/>
          <w:bCs/>
          <w:szCs w:val="24"/>
        </w:rPr>
        <w:t>(6mila entrate per ciascuna categoria professionale).</w:t>
      </w:r>
    </w:p>
    <w:p w14:paraId="380DC905" w14:textId="19DEFAE7" w:rsidR="003726C5" w:rsidRDefault="00914E63" w:rsidP="003F5EBC">
      <w:pPr>
        <w:spacing w:after="120"/>
        <w:rPr>
          <w:rFonts w:ascii="Calibri" w:hAnsi="Calibri" w:cs="Calibri"/>
          <w:bCs/>
          <w:szCs w:val="24"/>
        </w:rPr>
      </w:pPr>
      <w:r w:rsidRPr="00914E63">
        <w:rPr>
          <w:rFonts w:ascii="Calibri" w:hAnsi="Calibri" w:cs="Calibri"/>
          <w:bCs/>
          <w:szCs w:val="24"/>
        </w:rPr>
        <w:t>Nel 202</w:t>
      </w:r>
      <w:r w:rsidR="003C4214">
        <w:rPr>
          <w:rFonts w:ascii="Calibri" w:hAnsi="Calibri" w:cs="Calibri"/>
          <w:bCs/>
          <w:szCs w:val="24"/>
        </w:rPr>
        <w:t>3</w:t>
      </w:r>
      <w:r w:rsidR="003726C5">
        <w:rPr>
          <w:rFonts w:ascii="Calibri" w:hAnsi="Calibri" w:cs="Calibri"/>
          <w:bCs/>
          <w:szCs w:val="24"/>
        </w:rPr>
        <w:t xml:space="preserve">, le imprese culturali e creative dichiarano di avere avuto difficoltà a reperire il 38,7% dei profili professionali ricercati. Ad incontrare le maggiori difficoltà sono state le imprese del </w:t>
      </w:r>
      <w:r w:rsidR="006F5FDE">
        <w:rPr>
          <w:rFonts w:ascii="Calibri" w:hAnsi="Calibri" w:cs="Calibri"/>
          <w:bCs/>
          <w:szCs w:val="24"/>
        </w:rPr>
        <w:t xml:space="preserve">Made in Italy a contenuto culturale per cui la difficoltà di reperimento si attesta al 56,7% seguite dalle imprese </w:t>
      </w:r>
      <w:r w:rsidR="004906B2">
        <w:rPr>
          <w:rFonts w:ascii="Calibri" w:hAnsi="Calibri" w:cs="Calibri"/>
          <w:bCs/>
          <w:szCs w:val="24"/>
        </w:rPr>
        <w:t xml:space="preserve">del turismo a vocazione culturale (46,3%) e dalle imprese </w:t>
      </w:r>
      <w:r w:rsidR="006F5FDE">
        <w:rPr>
          <w:rFonts w:ascii="Calibri" w:hAnsi="Calibri" w:cs="Calibri"/>
          <w:bCs/>
          <w:szCs w:val="24"/>
        </w:rPr>
        <w:t>che si occupano della gestione e valorizzazione del patrimonio storico-artistico</w:t>
      </w:r>
      <w:r w:rsidR="004906B2">
        <w:rPr>
          <w:rFonts w:ascii="Calibri" w:hAnsi="Calibri" w:cs="Calibri"/>
          <w:bCs/>
          <w:szCs w:val="24"/>
        </w:rPr>
        <w:t xml:space="preserve"> (40,8%)</w:t>
      </w:r>
      <w:r w:rsidR="006F5FDE">
        <w:rPr>
          <w:rFonts w:ascii="Calibri" w:hAnsi="Calibri" w:cs="Calibri"/>
          <w:bCs/>
          <w:szCs w:val="24"/>
        </w:rPr>
        <w:t>.</w:t>
      </w:r>
    </w:p>
    <w:p w14:paraId="1BE4C881" w14:textId="0F0935B7" w:rsidR="00FA2E50" w:rsidRPr="00FA2E50" w:rsidRDefault="00914E63" w:rsidP="003F5EBC">
      <w:pPr>
        <w:spacing w:after="120"/>
        <w:rPr>
          <w:rFonts w:ascii="Calibri" w:hAnsi="Calibri" w:cs="Calibri"/>
          <w:bCs/>
          <w:szCs w:val="24"/>
        </w:rPr>
      </w:pPr>
      <w:r w:rsidRPr="00FA2E50">
        <w:rPr>
          <w:rFonts w:ascii="Calibri" w:hAnsi="Calibri" w:cs="Calibri"/>
          <w:bCs/>
          <w:szCs w:val="24"/>
        </w:rPr>
        <w:t>A livello territoriale, sono le</w:t>
      </w:r>
      <w:r w:rsidR="00FA2E50" w:rsidRPr="00FA2E50">
        <w:rPr>
          <w:rFonts w:ascii="Calibri" w:hAnsi="Calibri" w:cs="Calibri"/>
          <w:bCs/>
          <w:szCs w:val="24"/>
        </w:rPr>
        <w:t xml:space="preserve"> imprese culturali e creative delle</w:t>
      </w:r>
      <w:r w:rsidRPr="00FA2E50">
        <w:rPr>
          <w:rFonts w:ascii="Calibri" w:hAnsi="Calibri" w:cs="Calibri"/>
          <w:bCs/>
          <w:szCs w:val="24"/>
        </w:rPr>
        <w:t xml:space="preserve"> province di Roma </w:t>
      </w:r>
      <w:r w:rsidR="00FA2E50" w:rsidRPr="00FA2E50">
        <w:rPr>
          <w:rFonts w:ascii="Calibri" w:hAnsi="Calibri" w:cs="Calibri"/>
          <w:bCs/>
          <w:szCs w:val="24"/>
        </w:rPr>
        <w:t>e Milano, con rispettivamente circa 78mila</w:t>
      </w:r>
      <w:r w:rsidRPr="00FA2E50">
        <w:rPr>
          <w:rFonts w:ascii="Calibri" w:hAnsi="Calibri" w:cs="Calibri"/>
          <w:bCs/>
          <w:szCs w:val="24"/>
        </w:rPr>
        <w:t xml:space="preserve"> </w:t>
      </w:r>
      <w:r w:rsidR="00FA2E50" w:rsidRPr="00FA2E50">
        <w:rPr>
          <w:rFonts w:ascii="Calibri" w:hAnsi="Calibri" w:cs="Calibri"/>
          <w:bCs/>
          <w:szCs w:val="24"/>
        </w:rPr>
        <w:t xml:space="preserve">e oltre 61mila contratti, ad attivare i più elevati flussi di assunzioni. Seguono poi a distanza Torino con quasi 16mila assunzioni, </w:t>
      </w:r>
      <w:r w:rsidRPr="00FA2E50">
        <w:rPr>
          <w:rFonts w:ascii="Calibri" w:hAnsi="Calibri" w:cs="Calibri"/>
          <w:bCs/>
          <w:szCs w:val="24"/>
        </w:rPr>
        <w:t xml:space="preserve">Napoli con circa </w:t>
      </w:r>
      <w:r w:rsidR="00FA2E50" w:rsidRPr="00FA2E50">
        <w:rPr>
          <w:rFonts w:ascii="Calibri" w:hAnsi="Calibri" w:cs="Calibri"/>
          <w:bCs/>
          <w:szCs w:val="24"/>
        </w:rPr>
        <w:t>13</w:t>
      </w:r>
      <w:r w:rsidRPr="00FA2E50">
        <w:rPr>
          <w:rFonts w:ascii="Calibri" w:hAnsi="Calibri" w:cs="Calibri"/>
          <w:bCs/>
          <w:szCs w:val="24"/>
        </w:rPr>
        <w:t xml:space="preserve">mila </w:t>
      </w:r>
      <w:r w:rsidR="00FA2E50" w:rsidRPr="00FA2E50">
        <w:rPr>
          <w:rFonts w:ascii="Calibri" w:hAnsi="Calibri" w:cs="Calibri"/>
          <w:bCs/>
          <w:szCs w:val="24"/>
        </w:rPr>
        <w:t>assunzioni, Bologna con quasi 7mila assunzioni e Bari con poco più di 6mila assunzioni. Tra le prime 10 province si collocano anche Firenze (circa 6mila entrate), Verona, Palermo e Genova (circa 5mila entrate ciascuna).</w:t>
      </w:r>
    </w:p>
    <w:p w14:paraId="7CE8E659" w14:textId="508FFD4D" w:rsidR="003228C6" w:rsidRPr="003F5EBC" w:rsidRDefault="00914E63" w:rsidP="003F5EBC">
      <w:pPr>
        <w:spacing w:after="120"/>
        <w:rPr>
          <w:rFonts w:ascii="Calibri" w:hAnsi="Calibri" w:cs="Calibri"/>
          <w:bCs/>
          <w:szCs w:val="24"/>
        </w:rPr>
      </w:pPr>
      <w:r w:rsidRPr="003F5EBC">
        <w:rPr>
          <w:rFonts w:ascii="Calibri" w:hAnsi="Calibri" w:cs="Calibri"/>
          <w:bCs/>
          <w:szCs w:val="24"/>
        </w:rPr>
        <w:t xml:space="preserve">Anche per quanto riguarda il turismo a vocazione culturale i più elevati flussi di assunzioni spettano a Roma </w:t>
      </w:r>
      <w:r w:rsidR="003228C6" w:rsidRPr="003F5EBC">
        <w:rPr>
          <w:rFonts w:ascii="Calibri" w:hAnsi="Calibri" w:cs="Calibri"/>
          <w:bCs/>
          <w:szCs w:val="24"/>
        </w:rPr>
        <w:t>con oltre 54mila entrate (+38,4% rispetto al 2022), a Milano con circa 45mila lavoratori (+35,2%) e a Napoli con oltre 34mila entrate (+25,5%)</w:t>
      </w:r>
      <w:r w:rsidR="00FA2E50" w:rsidRPr="003F5EBC">
        <w:rPr>
          <w:rFonts w:ascii="Calibri" w:hAnsi="Calibri" w:cs="Calibri"/>
          <w:bCs/>
          <w:szCs w:val="24"/>
        </w:rPr>
        <w:t>.</w:t>
      </w:r>
    </w:p>
    <w:p w14:paraId="64B00C4D" w14:textId="45C028DB" w:rsidR="00FA2E50" w:rsidRPr="00FA2E50" w:rsidRDefault="00FA2E50" w:rsidP="003F5EBC">
      <w:pPr>
        <w:spacing w:after="120"/>
        <w:rPr>
          <w:rFonts w:ascii="Calibri" w:hAnsi="Calibri" w:cs="Calibri"/>
          <w:bCs/>
          <w:szCs w:val="24"/>
        </w:rPr>
      </w:pPr>
      <w:r w:rsidRPr="003F5EBC">
        <w:rPr>
          <w:rFonts w:ascii="Calibri" w:hAnsi="Calibri" w:cs="Calibri"/>
          <w:bCs/>
          <w:szCs w:val="24"/>
        </w:rPr>
        <w:t xml:space="preserve">Nelle prime 10 posizioni troviamo anche Venezia (oltre 33mila entrate); Firenze (quasi 20mila), Salerno (poco meno di 19mila), Torino </w:t>
      </w:r>
      <w:r w:rsidR="003F5EBC" w:rsidRPr="003F5EBC">
        <w:rPr>
          <w:rFonts w:ascii="Calibri" w:hAnsi="Calibri" w:cs="Calibri"/>
          <w:bCs/>
          <w:szCs w:val="24"/>
        </w:rPr>
        <w:t xml:space="preserve">e Verona </w:t>
      </w:r>
      <w:r w:rsidRPr="003F5EBC">
        <w:rPr>
          <w:rFonts w:ascii="Calibri" w:hAnsi="Calibri" w:cs="Calibri"/>
          <w:bCs/>
          <w:szCs w:val="24"/>
        </w:rPr>
        <w:t>(</w:t>
      </w:r>
      <w:r w:rsidR="003F5EBC" w:rsidRPr="003F5EBC">
        <w:rPr>
          <w:rFonts w:ascii="Calibri" w:hAnsi="Calibri" w:cs="Calibri"/>
          <w:bCs/>
          <w:szCs w:val="24"/>
        </w:rPr>
        <w:t xml:space="preserve">entrambe con </w:t>
      </w:r>
      <w:r w:rsidRPr="003F5EBC">
        <w:rPr>
          <w:rFonts w:ascii="Calibri" w:hAnsi="Calibri" w:cs="Calibri"/>
          <w:bCs/>
          <w:szCs w:val="24"/>
        </w:rPr>
        <w:t>più di 18mila</w:t>
      </w:r>
      <w:r w:rsidR="003F5EBC" w:rsidRPr="003F5EBC">
        <w:rPr>
          <w:rFonts w:ascii="Calibri" w:hAnsi="Calibri" w:cs="Calibri"/>
          <w:bCs/>
          <w:szCs w:val="24"/>
        </w:rPr>
        <w:t xml:space="preserve"> assunzioni</w:t>
      </w:r>
      <w:r w:rsidRPr="003F5EBC">
        <w:rPr>
          <w:rFonts w:ascii="Calibri" w:hAnsi="Calibri" w:cs="Calibri"/>
          <w:bCs/>
          <w:szCs w:val="24"/>
        </w:rPr>
        <w:t>)</w:t>
      </w:r>
      <w:r w:rsidR="003F5EBC" w:rsidRPr="003F5EBC">
        <w:rPr>
          <w:rFonts w:ascii="Calibri" w:hAnsi="Calibri" w:cs="Calibri"/>
          <w:bCs/>
          <w:szCs w:val="24"/>
        </w:rPr>
        <w:t>, Bari e Lecce (entrambe con più di 17mila assunzioni).</w:t>
      </w:r>
    </w:p>
    <w:p w14:paraId="1B89CAC5" w14:textId="77777777" w:rsidR="00FA2E50" w:rsidRDefault="00FA2E50" w:rsidP="003F5EBC">
      <w:pPr>
        <w:spacing w:after="120"/>
        <w:rPr>
          <w:rFonts w:ascii="Calibri" w:hAnsi="Calibri" w:cs="Calibri"/>
          <w:bCs/>
          <w:szCs w:val="24"/>
          <w:highlight w:val="yellow"/>
        </w:rPr>
      </w:pPr>
    </w:p>
    <w:p w14:paraId="4FA52A37" w14:textId="77777777" w:rsidR="00FA2E50" w:rsidRDefault="00FA2E50" w:rsidP="00914E63">
      <w:pPr>
        <w:rPr>
          <w:rFonts w:ascii="Calibri" w:hAnsi="Calibri" w:cs="Calibri"/>
          <w:bCs/>
          <w:szCs w:val="24"/>
          <w:highlight w:val="yellow"/>
        </w:rPr>
      </w:pPr>
    </w:p>
    <w:p w14:paraId="63FAC76C" w14:textId="77777777" w:rsidR="00FA2E50" w:rsidRDefault="00FA2E50" w:rsidP="00914E63">
      <w:pPr>
        <w:rPr>
          <w:rFonts w:ascii="Calibri" w:hAnsi="Calibri" w:cs="Calibri"/>
          <w:bCs/>
          <w:szCs w:val="24"/>
          <w:highlight w:val="yellow"/>
        </w:rPr>
      </w:pPr>
    </w:p>
    <w:p w14:paraId="6447119A" w14:textId="77777777" w:rsidR="00FA2E50" w:rsidRDefault="00FA2E50" w:rsidP="00914E63">
      <w:pPr>
        <w:rPr>
          <w:rFonts w:ascii="Calibri" w:hAnsi="Calibri" w:cs="Calibri"/>
          <w:bCs/>
          <w:szCs w:val="24"/>
          <w:highlight w:val="yellow"/>
        </w:rPr>
      </w:pPr>
    </w:p>
    <w:p w14:paraId="78BCE922" w14:textId="77777777" w:rsidR="003228C6" w:rsidRDefault="003228C6" w:rsidP="00914E63">
      <w:pPr>
        <w:rPr>
          <w:rFonts w:ascii="Calibri" w:hAnsi="Calibri" w:cs="Calibri"/>
          <w:bCs/>
          <w:szCs w:val="24"/>
          <w:highlight w:val="yellow"/>
        </w:rPr>
      </w:pPr>
    </w:p>
    <w:p w14:paraId="04E4D926" w14:textId="77777777" w:rsidR="008D605A" w:rsidRDefault="008D605A" w:rsidP="00FA7400">
      <w:pPr>
        <w:rPr>
          <w:rFonts w:ascii="Calibri" w:hAnsi="Calibri" w:cs="Calibri"/>
          <w:bCs/>
          <w:szCs w:val="24"/>
        </w:rPr>
      </w:pPr>
    </w:p>
    <w:p w14:paraId="5F70E4C6" w14:textId="57B57A16" w:rsidR="00914E63" w:rsidRDefault="00914E63" w:rsidP="00FA7400">
      <w:pPr>
        <w:rPr>
          <w:rFonts w:ascii="Calibri" w:hAnsi="Calibri" w:cs="Calibri"/>
          <w:bCs/>
          <w:szCs w:val="24"/>
        </w:rPr>
      </w:pPr>
    </w:p>
    <w:p w14:paraId="30C0990C" w14:textId="77777777" w:rsidR="00914E63" w:rsidRDefault="00914E63">
      <w:pPr>
        <w:jc w:val="left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br w:type="page"/>
      </w:r>
    </w:p>
    <w:p w14:paraId="58D4AC36" w14:textId="2748E156" w:rsidR="00914E63" w:rsidRDefault="003C4214" w:rsidP="00914E63">
      <w:pPr>
        <w:shd w:val="clear" w:color="auto" w:fill="FFFFFF"/>
        <w:spacing w:after="150"/>
        <w:rPr>
          <w:rFonts w:ascii="Calibri" w:hAnsi="Calibri" w:cs="Calibri"/>
          <w:b/>
          <w:smallCaps/>
          <w:color w:val="404040"/>
          <w:sz w:val="20"/>
        </w:rPr>
      </w:pPr>
      <w:r w:rsidRPr="003C4214">
        <w:rPr>
          <w:rFonts w:ascii="Calibri" w:hAnsi="Calibri" w:cs="Calibri"/>
          <w:b/>
          <w:smallCaps/>
          <w:color w:val="404040"/>
          <w:sz w:val="20"/>
        </w:rPr>
        <w:t>Consistenza delle imprese culturali e delle imprese del “made in Italy a contenuto culturale”, dipendenti ed entrate previste nel 2023 (valori assoluti) e relativa difficoltà di reperimento (valori percentuali</w:t>
      </w:r>
      <w:r w:rsidR="007F035C">
        <w:rPr>
          <w:rFonts w:ascii="Calibri" w:hAnsi="Calibri" w:cs="Calibri"/>
          <w:b/>
          <w:smallCaps/>
          <w:color w:val="404040"/>
          <w:sz w:val="20"/>
        </w:rPr>
        <w:t>)</w:t>
      </w:r>
    </w:p>
    <w:p w14:paraId="2051B38A" w14:textId="4175E40F" w:rsidR="003C4214" w:rsidRDefault="00086558" w:rsidP="00914E63">
      <w:pPr>
        <w:shd w:val="clear" w:color="auto" w:fill="FFFFFF"/>
        <w:spacing w:after="150"/>
        <w:rPr>
          <w:rFonts w:ascii="Calibri" w:hAnsi="Calibri" w:cs="Calibri"/>
          <w:b/>
          <w:smallCaps/>
          <w:color w:val="404040"/>
          <w:sz w:val="20"/>
        </w:rPr>
      </w:pPr>
      <w:r w:rsidRPr="00086558">
        <w:rPr>
          <w:noProof/>
        </w:rPr>
        <w:drawing>
          <wp:inline distT="0" distB="0" distL="0" distR="0" wp14:anchorId="6BAC9B7A" wp14:editId="0CBB57E7">
            <wp:extent cx="5635083" cy="1843142"/>
            <wp:effectExtent l="0" t="0" r="3810" b="5080"/>
            <wp:docPr id="196824478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486" cy="184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81BED" w14:textId="38DEFC47" w:rsidR="003C4214" w:rsidRPr="00086558" w:rsidRDefault="00086558" w:rsidP="00914E63">
      <w:pPr>
        <w:shd w:val="clear" w:color="auto" w:fill="FFFFFF"/>
        <w:spacing w:after="150"/>
        <w:rPr>
          <w:rFonts w:ascii="Calibri" w:hAnsi="Calibri" w:cs="Calibri"/>
          <w:bCs/>
          <w:color w:val="404040"/>
          <w:sz w:val="18"/>
          <w:szCs w:val="18"/>
        </w:rPr>
      </w:pPr>
      <w:r w:rsidRPr="00086558">
        <w:rPr>
          <w:rFonts w:ascii="Calibri" w:hAnsi="Calibri" w:cs="Calibri"/>
          <w:bCs/>
          <w:color w:val="404040"/>
          <w:sz w:val="18"/>
          <w:szCs w:val="18"/>
        </w:rPr>
        <w:t>* Il totale delle imprese con dipendenti del core cultura e i relativi dipendenti sono di fonte Registro Imprese al 31/12/2022, integrato con l'archivio INPS. Nell'ambito del Sistema Informativo Excelsior i dati relativi alle imprese e ai rispettivi dipendenti non comprendono una serie di soggetti quali enti pubblici, organizzazioni no profit, liberi professionisti, etc. che potrebbero ricadere nel perimetro delle attività culturali e creative. I valori assoluti sono arrotondati alle decine. A causa di tali arrotondamenti, i totali possono non coincidere con la somma dei singoli valori.</w:t>
      </w:r>
    </w:p>
    <w:p w14:paraId="3A052167" w14:textId="14B1D958" w:rsidR="00086558" w:rsidRPr="00086558" w:rsidRDefault="00086558" w:rsidP="00914E63">
      <w:pPr>
        <w:shd w:val="clear" w:color="auto" w:fill="FFFFFF"/>
        <w:spacing w:after="150"/>
        <w:rPr>
          <w:rFonts w:ascii="Calibri" w:hAnsi="Calibri" w:cs="Calibri"/>
          <w:bCs/>
          <w:color w:val="404040"/>
          <w:sz w:val="18"/>
          <w:szCs w:val="18"/>
        </w:rPr>
      </w:pPr>
      <w:r w:rsidRPr="00086558">
        <w:rPr>
          <w:rFonts w:ascii="Calibri" w:hAnsi="Calibri" w:cs="Calibri"/>
          <w:bCs/>
          <w:color w:val="404040"/>
          <w:sz w:val="18"/>
          <w:szCs w:val="18"/>
        </w:rPr>
        <w:t>** I contratti considerati sono quelli di durata superiore a 20 giorni lavorativi alle dipendenze (contratto a tempo indeterminato, a tempo determinato, di apprendistato, “a chiamata”, etc.), di lavoro somministrato e quelli non alle dipendenze (collaborazione coordinata e continuativa e altri).</w:t>
      </w:r>
    </w:p>
    <w:p w14:paraId="58E532F5" w14:textId="28119B71" w:rsidR="003C4214" w:rsidRPr="00086558" w:rsidRDefault="00086558" w:rsidP="00914E63">
      <w:pPr>
        <w:shd w:val="clear" w:color="auto" w:fill="FFFFFF"/>
        <w:spacing w:after="150"/>
        <w:rPr>
          <w:rFonts w:ascii="Calibri" w:hAnsi="Calibri" w:cs="Calibri"/>
          <w:bCs/>
          <w:color w:val="404040"/>
          <w:sz w:val="18"/>
          <w:szCs w:val="18"/>
        </w:rPr>
      </w:pPr>
      <w:r w:rsidRPr="00086558">
        <w:rPr>
          <w:rFonts w:ascii="Calibri" w:hAnsi="Calibri" w:cs="Calibri"/>
          <w:bCs/>
          <w:color w:val="404040"/>
          <w:sz w:val="18"/>
          <w:szCs w:val="18"/>
        </w:rPr>
        <w:t>*** I valori afferiscono al segmento delle Imprese del Made in Italy a contenuto culturale e, pertanto, integrano l’oggetto del presente lavoro rispetto alle Imprese Culturali. Tali imprese, che appartengono a settori diversi (cfr. Appendice 1), esprimono un orientamento verso il sistema della cultura e della creatività.</w:t>
      </w:r>
    </w:p>
    <w:p w14:paraId="5B6018E2" w14:textId="44DF33F0" w:rsidR="003C4214" w:rsidRPr="003C4214" w:rsidRDefault="003C4214" w:rsidP="003C4214">
      <w:pPr>
        <w:spacing w:before="60" w:after="240"/>
        <w:rPr>
          <w:rFonts w:ascii="Calibri" w:hAnsi="Calibri" w:cs="Calibri"/>
          <w:iCs/>
          <w:sz w:val="20"/>
        </w:rPr>
      </w:pPr>
      <w:r w:rsidRPr="003C4214">
        <w:rPr>
          <w:rFonts w:ascii="Calibri" w:hAnsi="Calibri" w:cs="Calibri"/>
          <w:iCs/>
          <w:sz w:val="20"/>
        </w:rPr>
        <w:t>Fonte: Unioncamere -</w:t>
      </w:r>
      <w:r w:rsidR="007F035C">
        <w:rPr>
          <w:rFonts w:ascii="Calibri" w:hAnsi="Calibri" w:cs="Calibri"/>
          <w:iCs/>
          <w:sz w:val="20"/>
        </w:rPr>
        <w:t xml:space="preserve"> </w:t>
      </w:r>
      <w:r w:rsidRPr="003C4214">
        <w:rPr>
          <w:rFonts w:ascii="Calibri" w:hAnsi="Calibri" w:cs="Calibri"/>
          <w:iCs/>
          <w:sz w:val="20"/>
        </w:rPr>
        <w:t>Ministero del Lavoro e delle Politiche Sociali, Sistema Informativo Excelsior, 2023</w:t>
      </w:r>
    </w:p>
    <w:p w14:paraId="771E26D8" w14:textId="77777777" w:rsidR="003C4214" w:rsidRDefault="003C4214" w:rsidP="00914E63">
      <w:pPr>
        <w:shd w:val="clear" w:color="auto" w:fill="FFFFFF"/>
        <w:spacing w:after="150"/>
        <w:rPr>
          <w:rFonts w:ascii="Calibri" w:hAnsi="Calibri" w:cs="Calibri"/>
          <w:b/>
          <w:smallCaps/>
          <w:color w:val="404040"/>
          <w:sz w:val="20"/>
        </w:rPr>
      </w:pPr>
    </w:p>
    <w:p w14:paraId="2C9FA6FC" w14:textId="4684F8F2" w:rsidR="003C4214" w:rsidRDefault="003C4214" w:rsidP="00914E63">
      <w:pPr>
        <w:shd w:val="clear" w:color="auto" w:fill="FFFFFF"/>
        <w:spacing w:after="150"/>
        <w:rPr>
          <w:rFonts w:ascii="Calibri" w:hAnsi="Calibri" w:cs="Calibri"/>
          <w:b/>
          <w:smallCaps/>
          <w:color w:val="404040"/>
          <w:sz w:val="20"/>
        </w:rPr>
      </w:pPr>
      <w:r w:rsidRPr="003C4214">
        <w:rPr>
          <w:rFonts w:ascii="Calibri" w:hAnsi="Calibri" w:cs="Calibri"/>
          <w:b/>
          <w:smallCaps/>
          <w:color w:val="404040"/>
          <w:sz w:val="20"/>
        </w:rPr>
        <w:t>Principali caratteristiche delle entrate previste nel 2023 dalle imprese culturali e dal totale imprese (valori assoluti e incidenze percentuali sul totale delle entrate)</w:t>
      </w:r>
    </w:p>
    <w:p w14:paraId="27FB98A6" w14:textId="0171C83B" w:rsidR="003C4214" w:rsidRDefault="003C4214" w:rsidP="00914E63">
      <w:pPr>
        <w:shd w:val="clear" w:color="auto" w:fill="FFFFFF"/>
        <w:spacing w:after="150"/>
        <w:rPr>
          <w:rFonts w:ascii="Calibri" w:hAnsi="Calibri" w:cs="Calibri"/>
          <w:b/>
          <w:smallCaps/>
          <w:color w:val="404040"/>
          <w:sz w:val="20"/>
        </w:rPr>
      </w:pPr>
      <w:r w:rsidRPr="003C4214">
        <w:rPr>
          <w:noProof/>
        </w:rPr>
        <w:drawing>
          <wp:inline distT="0" distB="0" distL="0" distR="0" wp14:anchorId="2C27F654" wp14:editId="2755B8F0">
            <wp:extent cx="5404625" cy="3288408"/>
            <wp:effectExtent l="0" t="0" r="5715" b="7620"/>
            <wp:docPr id="10913264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648" cy="32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7D5D2" w14:textId="583F47A9" w:rsidR="003C4214" w:rsidRPr="003C4214" w:rsidRDefault="003C4214" w:rsidP="003C4214">
      <w:pPr>
        <w:spacing w:before="60" w:after="240"/>
        <w:rPr>
          <w:rFonts w:ascii="Calibri" w:hAnsi="Calibri" w:cs="Calibri"/>
          <w:iCs/>
          <w:sz w:val="20"/>
        </w:rPr>
      </w:pPr>
      <w:r w:rsidRPr="003C4214">
        <w:rPr>
          <w:rFonts w:ascii="Calibri" w:hAnsi="Calibri" w:cs="Calibri"/>
          <w:iCs/>
          <w:sz w:val="20"/>
        </w:rPr>
        <w:t>Fonte: Unioncamere -</w:t>
      </w:r>
      <w:r w:rsidR="007F035C">
        <w:rPr>
          <w:rFonts w:ascii="Calibri" w:hAnsi="Calibri" w:cs="Calibri"/>
          <w:iCs/>
          <w:sz w:val="20"/>
        </w:rPr>
        <w:t xml:space="preserve"> </w:t>
      </w:r>
      <w:r w:rsidRPr="003C4214">
        <w:rPr>
          <w:rFonts w:ascii="Calibri" w:hAnsi="Calibri" w:cs="Calibri"/>
          <w:iCs/>
          <w:sz w:val="20"/>
        </w:rPr>
        <w:t>Ministero del Lavoro e delle Politiche Sociali, Sistema Informativo Excelsior, 2023</w:t>
      </w:r>
    </w:p>
    <w:p w14:paraId="1B2B5DE1" w14:textId="77777777" w:rsidR="003C4214" w:rsidRDefault="003C4214" w:rsidP="00914E63">
      <w:pPr>
        <w:shd w:val="clear" w:color="auto" w:fill="FFFFFF"/>
        <w:spacing w:after="150"/>
        <w:rPr>
          <w:rFonts w:ascii="Calibri" w:hAnsi="Calibri" w:cs="Calibri"/>
          <w:b/>
          <w:smallCaps/>
          <w:color w:val="404040"/>
          <w:sz w:val="20"/>
        </w:rPr>
      </w:pPr>
    </w:p>
    <w:p w14:paraId="19F37A61" w14:textId="77777777" w:rsidR="003C4214" w:rsidRDefault="003C4214" w:rsidP="00914E63">
      <w:pPr>
        <w:shd w:val="clear" w:color="auto" w:fill="FFFFFF"/>
        <w:spacing w:after="150"/>
        <w:rPr>
          <w:rFonts w:ascii="Calibri" w:hAnsi="Calibri" w:cs="Calibri"/>
          <w:b/>
          <w:smallCaps/>
          <w:color w:val="404040"/>
          <w:sz w:val="20"/>
        </w:rPr>
      </w:pPr>
    </w:p>
    <w:p w14:paraId="297EEE22" w14:textId="77777777" w:rsidR="003C4214" w:rsidRDefault="003C4214" w:rsidP="00914E63">
      <w:pPr>
        <w:shd w:val="clear" w:color="auto" w:fill="FFFFFF"/>
        <w:spacing w:after="150"/>
        <w:rPr>
          <w:rFonts w:ascii="Calibri" w:hAnsi="Calibri" w:cs="Calibri"/>
          <w:b/>
          <w:smallCaps/>
          <w:color w:val="404040"/>
          <w:sz w:val="20"/>
        </w:rPr>
      </w:pPr>
    </w:p>
    <w:p w14:paraId="23D00F2B" w14:textId="69724F14" w:rsidR="00914E63" w:rsidRPr="00B6507C" w:rsidRDefault="00914E63" w:rsidP="00914E63">
      <w:pPr>
        <w:spacing w:before="60" w:after="60"/>
        <w:jc w:val="center"/>
        <w:rPr>
          <w:rFonts w:ascii="Calibri" w:hAnsi="Calibri" w:cs="Calibri"/>
          <w:bCs/>
          <w:color w:val="404040"/>
          <w:sz w:val="22"/>
          <w:szCs w:val="22"/>
        </w:rPr>
      </w:pPr>
    </w:p>
    <w:p w14:paraId="7FE2B16B" w14:textId="77777777" w:rsidR="00914E63" w:rsidRPr="00B6507C" w:rsidRDefault="00914E63" w:rsidP="00914E63">
      <w:pPr>
        <w:spacing w:line="20" w:lineRule="exact"/>
        <w:ind w:left="130"/>
        <w:rPr>
          <w:rFonts w:ascii="Calibri" w:hAnsi="Calibri" w:cs="Calibri"/>
          <w:sz w:val="2"/>
          <w:szCs w:val="24"/>
        </w:rPr>
      </w:pPr>
    </w:p>
    <w:p w14:paraId="3239754A" w14:textId="77777777" w:rsidR="000A2110" w:rsidRPr="003726C5" w:rsidRDefault="000A2110" w:rsidP="000A2110">
      <w:pPr>
        <w:shd w:val="clear" w:color="auto" w:fill="FFFFFF"/>
        <w:spacing w:after="150"/>
        <w:rPr>
          <w:rFonts w:ascii="Calibri" w:hAnsi="Calibri" w:cs="Calibri"/>
          <w:bCs/>
          <w:smallCaps/>
          <w:color w:val="404040"/>
          <w:sz w:val="20"/>
        </w:rPr>
      </w:pPr>
      <w:r w:rsidRPr="003726C5">
        <w:rPr>
          <w:rFonts w:ascii="Calibri" w:hAnsi="Calibri" w:cs="Calibri"/>
          <w:b/>
          <w:smallCaps/>
          <w:color w:val="404040"/>
          <w:sz w:val="20"/>
        </w:rPr>
        <w:t xml:space="preserve">Competenze che le imprese culturali e creative e le imprese nel complesso ritengono di importanza elevata per le figure professionali in entrata nel 2023 </w:t>
      </w:r>
      <w:r w:rsidRPr="007F035C">
        <w:rPr>
          <w:rFonts w:ascii="Calibri" w:hAnsi="Calibri" w:cs="Calibri"/>
          <w:bCs/>
          <w:smallCaps/>
          <w:color w:val="404040"/>
          <w:sz w:val="20"/>
        </w:rPr>
        <w:t>(</w:t>
      </w:r>
      <w:r w:rsidRPr="003726C5">
        <w:rPr>
          <w:rFonts w:ascii="Calibri" w:hAnsi="Calibri" w:cs="Calibri"/>
          <w:bCs/>
          <w:smallCaps/>
          <w:color w:val="404040"/>
          <w:sz w:val="20"/>
        </w:rPr>
        <w:t>quota % delle entrate per le quali la competenza è ritenuta di importanza elevata sul totale)</w:t>
      </w:r>
    </w:p>
    <w:tbl>
      <w:tblPr>
        <w:tblStyle w:val="TableNormal1"/>
        <w:tblW w:w="5000" w:type="pct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652"/>
        <w:gridCol w:w="2712"/>
        <w:gridCol w:w="1424"/>
      </w:tblGrid>
      <w:tr w:rsidR="000A2110" w:rsidRPr="003726C5" w14:paraId="2FF4F775" w14:textId="77777777" w:rsidTr="001C059A">
        <w:trPr>
          <w:trHeight w:val="369"/>
        </w:trPr>
        <w:tc>
          <w:tcPr>
            <w:tcW w:w="2647" w:type="pct"/>
            <w:shd w:val="clear" w:color="auto" w:fill="EA6023"/>
            <w:vAlign w:val="center"/>
          </w:tcPr>
          <w:p w14:paraId="2CE25161" w14:textId="77777777" w:rsidR="000A2110" w:rsidRPr="003726C5" w:rsidRDefault="000A2110" w:rsidP="001C059A">
            <w:pPr>
              <w:jc w:val="left"/>
              <w:rPr>
                <w:rFonts w:cs="Calibri"/>
                <w:b/>
                <w:color w:val="FFFFFF"/>
                <w:sz w:val="18"/>
                <w:szCs w:val="24"/>
              </w:rPr>
            </w:pPr>
            <w:proofErr w:type="spellStart"/>
            <w:r w:rsidRPr="003726C5">
              <w:rPr>
                <w:rFonts w:cs="Calibri"/>
                <w:b/>
                <w:color w:val="FFFFFF"/>
                <w:sz w:val="18"/>
                <w:szCs w:val="24"/>
              </w:rPr>
              <w:t>Competenze</w:t>
            </w:r>
            <w:proofErr w:type="spellEnd"/>
            <w:r w:rsidRPr="003726C5">
              <w:rPr>
                <w:rFonts w:cs="Calibri"/>
                <w:b/>
                <w:color w:val="FFFFFF"/>
                <w:spacing w:val="-4"/>
                <w:sz w:val="18"/>
                <w:szCs w:val="24"/>
              </w:rPr>
              <w:t xml:space="preserve"> </w:t>
            </w:r>
            <w:proofErr w:type="spellStart"/>
            <w:r w:rsidRPr="003726C5">
              <w:rPr>
                <w:rFonts w:cs="Calibri"/>
                <w:b/>
                <w:color w:val="FFFFFF"/>
                <w:sz w:val="18"/>
                <w:szCs w:val="24"/>
              </w:rPr>
              <w:t>richieste</w:t>
            </w:r>
            <w:proofErr w:type="spellEnd"/>
          </w:p>
        </w:tc>
        <w:tc>
          <w:tcPr>
            <w:tcW w:w="1543" w:type="pct"/>
            <w:shd w:val="clear" w:color="auto" w:fill="EA6023"/>
            <w:vAlign w:val="center"/>
          </w:tcPr>
          <w:p w14:paraId="0158D015" w14:textId="77777777" w:rsidR="000A2110" w:rsidRPr="003726C5" w:rsidRDefault="000A2110" w:rsidP="001C059A">
            <w:pPr>
              <w:jc w:val="right"/>
              <w:rPr>
                <w:rFonts w:cs="Calibri"/>
                <w:b/>
                <w:color w:val="FFFFFF"/>
                <w:sz w:val="18"/>
                <w:szCs w:val="24"/>
              </w:rPr>
            </w:pPr>
            <w:proofErr w:type="spellStart"/>
            <w:r w:rsidRPr="003726C5">
              <w:rPr>
                <w:rFonts w:cs="Calibri"/>
                <w:b/>
                <w:color w:val="FFFFFF"/>
                <w:sz w:val="18"/>
                <w:szCs w:val="24"/>
              </w:rPr>
              <w:t>Imprese</w:t>
            </w:r>
            <w:proofErr w:type="spellEnd"/>
            <w:r w:rsidRPr="003726C5">
              <w:rPr>
                <w:rFonts w:cs="Calibri"/>
                <w:b/>
                <w:color w:val="FFFFFF"/>
                <w:sz w:val="18"/>
                <w:szCs w:val="24"/>
              </w:rPr>
              <w:t xml:space="preserve"> </w:t>
            </w:r>
            <w:proofErr w:type="spellStart"/>
            <w:r w:rsidRPr="003726C5">
              <w:rPr>
                <w:rFonts w:cs="Calibri"/>
                <w:b/>
                <w:color w:val="FFFFFF"/>
                <w:sz w:val="18"/>
                <w:szCs w:val="24"/>
              </w:rPr>
              <w:t>culturali</w:t>
            </w:r>
            <w:proofErr w:type="spellEnd"/>
            <w:r w:rsidRPr="003726C5">
              <w:rPr>
                <w:rFonts w:cs="Calibri"/>
                <w:b/>
                <w:color w:val="FFFFFF"/>
                <w:sz w:val="18"/>
                <w:szCs w:val="24"/>
              </w:rPr>
              <w:t xml:space="preserve"> </w:t>
            </w:r>
          </w:p>
          <w:p w14:paraId="473360F0" w14:textId="77777777" w:rsidR="000A2110" w:rsidRPr="003726C5" w:rsidRDefault="000A2110" w:rsidP="001C059A">
            <w:pPr>
              <w:jc w:val="right"/>
              <w:rPr>
                <w:rFonts w:cs="Calibri"/>
                <w:b/>
                <w:color w:val="FFFFFF"/>
                <w:sz w:val="18"/>
                <w:szCs w:val="24"/>
              </w:rPr>
            </w:pPr>
            <w:r w:rsidRPr="003726C5">
              <w:rPr>
                <w:rFonts w:cs="Calibri"/>
                <w:b/>
                <w:color w:val="FFFFFF"/>
                <w:sz w:val="18"/>
                <w:szCs w:val="24"/>
              </w:rPr>
              <w:t>e creative</w:t>
            </w:r>
          </w:p>
        </w:tc>
        <w:tc>
          <w:tcPr>
            <w:tcW w:w="810" w:type="pct"/>
            <w:shd w:val="clear" w:color="auto" w:fill="EA6023"/>
            <w:vAlign w:val="center"/>
          </w:tcPr>
          <w:p w14:paraId="165076A7" w14:textId="77777777" w:rsidR="003F5EBC" w:rsidRDefault="000A2110" w:rsidP="001C059A">
            <w:pPr>
              <w:jc w:val="right"/>
              <w:rPr>
                <w:rFonts w:cs="Calibri"/>
                <w:b/>
                <w:color w:val="FFFFFF"/>
                <w:sz w:val="18"/>
                <w:szCs w:val="24"/>
              </w:rPr>
            </w:pPr>
            <w:proofErr w:type="spellStart"/>
            <w:r w:rsidRPr="003726C5">
              <w:rPr>
                <w:rFonts w:cs="Calibri"/>
                <w:b/>
                <w:color w:val="FFFFFF"/>
                <w:sz w:val="18"/>
                <w:szCs w:val="24"/>
              </w:rPr>
              <w:t>Totale</w:t>
            </w:r>
            <w:proofErr w:type="spellEnd"/>
            <w:r w:rsidRPr="003726C5">
              <w:rPr>
                <w:rFonts w:cs="Calibri"/>
                <w:b/>
                <w:color w:val="FFFFFF"/>
                <w:sz w:val="18"/>
                <w:szCs w:val="24"/>
              </w:rPr>
              <w:t xml:space="preserve"> </w:t>
            </w:r>
          </w:p>
          <w:p w14:paraId="191AB095" w14:textId="599DD064" w:rsidR="000A2110" w:rsidRPr="003726C5" w:rsidRDefault="000A2110" w:rsidP="001C059A">
            <w:pPr>
              <w:jc w:val="right"/>
              <w:rPr>
                <w:rFonts w:cs="Calibri"/>
                <w:b/>
                <w:color w:val="FFFFFF"/>
                <w:sz w:val="18"/>
                <w:szCs w:val="24"/>
              </w:rPr>
            </w:pPr>
            <w:proofErr w:type="spellStart"/>
            <w:r w:rsidRPr="003726C5">
              <w:rPr>
                <w:rFonts w:cs="Calibri"/>
                <w:b/>
                <w:color w:val="FFFFFF"/>
                <w:sz w:val="18"/>
                <w:szCs w:val="24"/>
              </w:rPr>
              <w:t>imprese</w:t>
            </w:r>
            <w:proofErr w:type="spellEnd"/>
          </w:p>
        </w:tc>
      </w:tr>
      <w:tr w:rsidR="000A2110" w:rsidRPr="003726C5" w14:paraId="12902282" w14:textId="77777777" w:rsidTr="001C059A">
        <w:trPr>
          <w:trHeight w:val="283"/>
        </w:trPr>
        <w:tc>
          <w:tcPr>
            <w:tcW w:w="2647" w:type="pct"/>
            <w:tcBorders>
              <w:left w:val="single" w:sz="4" w:space="0" w:color="EA6023"/>
            </w:tcBorders>
            <w:vAlign w:val="center"/>
          </w:tcPr>
          <w:p w14:paraId="63C6073D" w14:textId="77777777" w:rsidR="000A2110" w:rsidRPr="003726C5" w:rsidRDefault="000A2110" w:rsidP="001C059A">
            <w:pPr>
              <w:jc w:val="left"/>
              <w:rPr>
                <w:rFonts w:cs="Calibri"/>
                <w:b/>
                <w:i/>
                <w:sz w:val="18"/>
                <w:szCs w:val="24"/>
              </w:rPr>
            </w:pPr>
            <w:proofErr w:type="spellStart"/>
            <w:r w:rsidRPr="003726C5">
              <w:rPr>
                <w:rFonts w:cs="Calibri"/>
                <w:b/>
                <w:i/>
                <w:sz w:val="18"/>
                <w:szCs w:val="24"/>
              </w:rPr>
              <w:t>Trasversali</w:t>
            </w:r>
            <w:proofErr w:type="spellEnd"/>
          </w:p>
        </w:tc>
        <w:tc>
          <w:tcPr>
            <w:tcW w:w="1543" w:type="pct"/>
            <w:vAlign w:val="center"/>
          </w:tcPr>
          <w:p w14:paraId="3F1090CB" w14:textId="77777777" w:rsidR="000A2110" w:rsidRPr="003726C5" w:rsidRDefault="000A2110" w:rsidP="001C059A">
            <w:pPr>
              <w:jc w:val="right"/>
              <w:rPr>
                <w:rFonts w:cs="Calibri"/>
                <w:sz w:val="20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EA6023"/>
            </w:tcBorders>
            <w:vAlign w:val="center"/>
          </w:tcPr>
          <w:p w14:paraId="798F8938" w14:textId="77777777" w:rsidR="000A2110" w:rsidRPr="003726C5" w:rsidRDefault="000A2110" w:rsidP="001C059A">
            <w:pPr>
              <w:jc w:val="right"/>
              <w:rPr>
                <w:rFonts w:cs="Calibri"/>
                <w:sz w:val="20"/>
                <w:szCs w:val="24"/>
              </w:rPr>
            </w:pPr>
          </w:p>
        </w:tc>
      </w:tr>
      <w:tr w:rsidR="000A2110" w:rsidRPr="003726C5" w14:paraId="747AC982" w14:textId="77777777" w:rsidTr="001C059A">
        <w:trPr>
          <w:trHeight w:val="283"/>
        </w:trPr>
        <w:tc>
          <w:tcPr>
            <w:tcW w:w="2647" w:type="pct"/>
            <w:tcBorders>
              <w:left w:val="single" w:sz="4" w:space="0" w:color="EA6023"/>
            </w:tcBorders>
            <w:vAlign w:val="center"/>
          </w:tcPr>
          <w:p w14:paraId="3E887DC3" w14:textId="77777777" w:rsidR="000A2110" w:rsidRPr="003726C5" w:rsidRDefault="000A2110" w:rsidP="001C059A">
            <w:pPr>
              <w:jc w:val="left"/>
              <w:rPr>
                <w:rFonts w:cs="Calibri"/>
                <w:sz w:val="18"/>
                <w:szCs w:val="24"/>
              </w:rPr>
            </w:pPr>
            <w:proofErr w:type="spellStart"/>
            <w:r w:rsidRPr="003726C5">
              <w:rPr>
                <w:rFonts w:cs="Calibri"/>
                <w:sz w:val="18"/>
                <w:szCs w:val="24"/>
              </w:rPr>
              <w:t>Lavorare</w:t>
            </w:r>
            <w:proofErr w:type="spellEnd"/>
            <w:r w:rsidRPr="003726C5">
              <w:rPr>
                <w:rFonts w:cs="Calibri"/>
                <w:spacing w:val="-2"/>
                <w:sz w:val="18"/>
                <w:szCs w:val="24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</w:rPr>
              <w:t>in</w:t>
            </w:r>
            <w:r w:rsidRPr="003726C5">
              <w:rPr>
                <w:rFonts w:cs="Calibri"/>
                <w:spacing w:val="-3"/>
                <w:sz w:val="18"/>
                <w:szCs w:val="24"/>
              </w:rPr>
              <w:t xml:space="preserve"> </w:t>
            </w:r>
            <w:proofErr w:type="spellStart"/>
            <w:r w:rsidRPr="003726C5">
              <w:rPr>
                <w:rFonts w:cs="Calibri"/>
                <w:sz w:val="18"/>
                <w:szCs w:val="24"/>
              </w:rPr>
              <w:t>gruppo</w:t>
            </w:r>
            <w:proofErr w:type="spellEnd"/>
          </w:p>
        </w:tc>
        <w:tc>
          <w:tcPr>
            <w:tcW w:w="1543" w:type="pct"/>
            <w:vAlign w:val="center"/>
          </w:tcPr>
          <w:p w14:paraId="154D85F2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810" w:type="pct"/>
            <w:tcBorders>
              <w:right w:val="single" w:sz="4" w:space="0" w:color="EA6023"/>
            </w:tcBorders>
            <w:vAlign w:val="center"/>
          </w:tcPr>
          <w:p w14:paraId="5A18622A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55,8</w:t>
            </w:r>
          </w:p>
        </w:tc>
      </w:tr>
      <w:tr w:rsidR="000A2110" w:rsidRPr="003726C5" w14:paraId="6AA8BB49" w14:textId="77777777" w:rsidTr="001C059A">
        <w:trPr>
          <w:trHeight w:val="283"/>
        </w:trPr>
        <w:tc>
          <w:tcPr>
            <w:tcW w:w="2647" w:type="pct"/>
            <w:tcBorders>
              <w:left w:val="single" w:sz="4" w:space="0" w:color="EA6023"/>
            </w:tcBorders>
            <w:vAlign w:val="center"/>
          </w:tcPr>
          <w:p w14:paraId="259181C8" w14:textId="77777777" w:rsidR="000A2110" w:rsidRPr="003726C5" w:rsidRDefault="000A2110" w:rsidP="001C059A">
            <w:pPr>
              <w:jc w:val="lef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sz w:val="18"/>
                <w:szCs w:val="24"/>
              </w:rPr>
              <w:t>Problem</w:t>
            </w:r>
            <w:r w:rsidRPr="003726C5">
              <w:rPr>
                <w:rFonts w:cs="Calibri"/>
                <w:spacing w:val="-3"/>
                <w:sz w:val="18"/>
                <w:szCs w:val="24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</w:rPr>
              <w:t>solving</w:t>
            </w:r>
          </w:p>
        </w:tc>
        <w:tc>
          <w:tcPr>
            <w:tcW w:w="1543" w:type="pct"/>
            <w:vAlign w:val="center"/>
          </w:tcPr>
          <w:p w14:paraId="5A2C8B61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810" w:type="pct"/>
            <w:tcBorders>
              <w:right w:val="single" w:sz="4" w:space="0" w:color="EA6023"/>
            </w:tcBorders>
            <w:vAlign w:val="center"/>
          </w:tcPr>
          <w:p w14:paraId="79EBEB24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42,2</w:t>
            </w:r>
          </w:p>
        </w:tc>
      </w:tr>
      <w:tr w:rsidR="000A2110" w:rsidRPr="003726C5" w14:paraId="6FFCE166" w14:textId="77777777" w:rsidTr="001C059A">
        <w:trPr>
          <w:trHeight w:val="283"/>
        </w:trPr>
        <w:tc>
          <w:tcPr>
            <w:tcW w:w="2647" w:type="pct"/>
            <w:tcBorders>
              <w:left w:val="single" w:sz="4" w:space="0" w:color="EA6023"/>
            </w:tcBorders>
            <w:vAlign w:val="center"/>
          </w:tcPr>
          <w:p w14:paraId="6625DF6C" w14:textId="77777777" w:rsidR="000A2110" w:rsidRPr="003726C5" w:rsidRDefault="000A2110" w:rsidP="001C059A">
            <w:pPr>
              <w:jc w:val="left"/>
              <w:rPr>
                <w:rFonts w:cs="Calibri"/>
                <w:sz w:val="18"/>
                <w:szCs w:val="24"/>
              </w:rPr>
            </w:pPr>
            <w:proofErr w:type="spellStart"/>
            <w:r w:rsidRPr="003726C5">
              <w:rPr>
                <w:rFonts w:cs="Calibri"/>
                <w:sz w:val="18"/>
                <w:szCs w:val="24"/>
              </w:rPr>
              <w:t>Lavorare</w:t>
            </w:r>
            <w:proofErr w:type="spellEnd"/>
            <w:r w:rsidRPr="003726C5">
              <w:rPr>
                <w:rFonts w:cs="Calibri"/>
                <w:spacing w:val="-2"/>
                <w:sz w:val="18"/>
                <w:szCs w:val="24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</w:rPr>
              <w:t>in</w:t>
            </w:r>
            <w:r w:rsidRPr="003726C5">
              <w:rPr>
                <w:rFonts w:cs="Calibri"/>
                <w:spacing w:val="-2"/>
                <w:sz w:val="18"/>
                <w:szCs w:val="24"/>
              </w:rPr>
              <w:t xml:space="preserve"> </w:t>
            </w:r>
            <w:proofErr w:type="spellStart"/>
            <w:r w:rsidRPr="003726C5">
              <w:rPr>
                <w:rFonts w:cs="Calibri"/>
                <w:sz w:val="18"/>
                <w:szCs w:val="24"/>
              </w:rPr>
              <w:t>autonomia</w:t>
            </w:r>
            <w:proofErr w:type="spellEnd"/>
          </w:p>
        </w:tc>
        <w:tc>
          <w:tcPr>
            <w:tcW w:w="1543" w:type="pct"/>
            <w:vAlign w:val="center"/>
          </w:tcPr>
          <w:p w14:paraId="55F90E65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810" w:type="pct"/>
            <w:tcBorders>
              <w:right w:val="single" w:sz="4" w:space="0" w:color="EA6023"/>
            </w:tcBorders>
            <w:vAlign w:val="center"/>
          </w:tcPr>
          <w:p w14:paraId="4EAA2291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42,9</w:t>
            </w:r>
          </w:p>
        </w:tc>
      </w:tr>
      <w:tr w:rsidR="000A2110" w:rsidRPr="003726C5" w14:paraId="2A9D54C8" w14:textId="77777777" w:rsidTr="001C059A">
        <w:trPr>
          <w:trHeight w:val="283"/>
        </w:trPr>
        <w:tc>
          <w:tcPr>
            <w:tcW w:w="2647" w:type="pct"/>
            <w:tcBorders>
              <w:left w:val="single" w:sz="4" w:space="0" w:color="EA6023"/>
            </w:tcBorders>
            <w:vAlign w:val="center"/>
          </w:tcPr>
          <w:p w14:paraId="53600642" w14:textId="77777777" w:rsidR="000A2110" w:rsidRPr="003726C5" w:rsidRDefault="000A2110" w:rsidP="001C059A">
            <w:pPr>
              <w:jc w:val="left"/>
              <w:rPr>
                <w:rFonts w:cs="Calibri"/>
                <w:sz w:val="18"/>
                <w:szCs w:val="24"/>
              </w:rPr>
            </w:pPr>
            <w:proofErr w:type="spellStart"/>
            <w:r w:rsidRPr="003726C5">
              <w:rPr>
                <w:rFonts w:cs="Calibri"/>
                <w:sz w:val="18"/>
                <w:szCs w:val="24"/>
              </w:rPr>
              <w:t>Flessibilità</w:t>
            </w:r>
            <w:proofErr w:type="spellEnd"/>
            <w:r w:rsidRPr="003726C5">
              <w:rPr>
                <w:rFonts w:cs="Calibri"/>
                <w:spacing w:val="-3"/>
                <w:sz w:val="18"/>
                <w:szCs w:val="24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</w:rPr>
              <w:t>e</w:t>
            </w:r>
            <w:r w:rsidRPr="003726C5">
              <w:rPr>
                <w:rFonts w:cs="Calibri"/>
                <w:spacing w:val="-3"/>
                <w:sz w:val="18"/>
                <w:szCs w:val="24"/>
              </w:rPr>
              <w:t xml:space="preserve"> </w:t>
            </w:r>
            <w:proofErr w:type="spellStart"/>
            <w:r w:rsidRPr="003726C5">
              <w:rPr>
                <w:rFonts w:cs="Calibri"/>
                <w:sz w:val="18"/>
                <w:szCs w:val="24"/>
              </w:rPr>
              <w:t>adattamento</w:t>
            </w:r>
            <w:proofErr w:type="spellEnd"/>
          </w:p>
        </w:tc>
        <w:tc>
          <w:tcPr>
            <w:tcW w:w="1543" w:type="pct"/>
            <w:vAlign w:val="center"/>
          </w:tcPr>
          <w:p w14:paraId="25DCE3BA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810" w:type="pct"/>
            <w:tcBorders>
              <w:right w:val="single" w:sz="4" w:space="0" w:color="EA6023"/>
            </w:tcBorders>
            <w:vAlign w:val="center"/>
          </w:tcPr>
          <w:p w14:paraId="26191091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66,1</w:t>
            </w:r>
          </w:p>
        </w:tc>
      </w:tr>
      <w:tr w:rsidR="000A2110" w:rsidRPr="003726C5" w14:paraId="00D6AED9" w14:textId="77777777" w:rsidTr="001C059A">
        <w:trPr>
          <w:trHeight w:val="283"/>
        </w:trPr>
        <w:tc>
          <w:tcPr>
            <w:tcW w:w="2647" w:type="pct"/>
            <w:tcBorders>
              <w:left w:val="single" w:sz="4" w:space="0" w:color="EA6023"/>
            </w:tcBorders>
            <w:vAlign w:val="center"/>
          </w:tcPr>
          <w:p w14:paraId="70CA48C8" w14:textId="77777777" w:rsidR="000A2110" w:rsidRPr="003726C5" w:rsidRDefault="000A2110" w:rsidP="001C059A">
            <w:pPr>
              <w:jc w:val="left"/>
              <w:rPr>
                <w:rFonts w:cs="Calibri"/>
                <w:b/>
                <w:i/>
                <w:sz w:val="18"/>
                <w:szCs w:val="24"/>
              </w:rPr>
            </w:pPr>
            <w:r w:rsidRPr="003726C5">
              <w:rPr>
                <w:rFonts w:cs="Calibri"/>
                <w:b/>
                <w:i/>
                <w:sz w:val="18"/>
                <w:szCs w:val="24"/>
              </w:rPr>
              <w:t>Green</w:t>
            </w:r>
          </w:p>
        </w:tc>
        <w:tc>
          <w:tcPr>
            <w:tcW w:w="1543" w:type="pct"/>
            <w:vAlign w:val="center"/>
          </w:tcPr>
          <w:p w14:paraId="1B570F7A" w14:textId="77777777" w:rsidR="000A2110" w:rsidRPr="003726C5" w:rsidRDefault="000A2110" w:rsidP="001C059A">
            <w:pPr>
              <w:jc w:val="right"/>
              <w:rPr>
                <w:rFonts w:cs="Calibri"/>
                <w:sz w:val="20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pct"/>
            <w:tcBorders>
              <w:right w:val="single" w:sz="4" w:space="0" w:color="EA6023"/>
            </w:tcBorders>
            <w:vAlign w:val="center"/>
          </w:tcPr>
          <w:p w14:paraId="75F987AB" w14:textId="77777777" w:rsidR="000A2110" w:rsidRPr="003726C5" w:rsidRDefault="000A2110" w:rsidP="001C059A">
            <w:pPr>
              <w:jc w:val="right"/>
              <w:rPr>
                <w:rFonts w:cs="Calibri"/>
                <w:sz w:val="20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0A2110" w:rsidRPr="003726C5" w14:paraId="4A3C896C" w14:textId="77777777" w:rsidTr="001C059A">
        <w:trPr>
          <w:trHeight w:val="283"/>
        </w:trPr>
        <w:tc>
          <w:tcPr>
            <w:tcW w:w="2647" w:type="pct"/>
            <w:tcBorders>
              <w:left w:val="single" w:sz="4" w:space="0" w:color="EA6023"/>
            </w:tcBorders>
            <w:vAlign w:val="center"/>
          </w:tcPr>
          <w:p w14:paraId="46FE7AE5" w14:textId="77777777" w:rsidR="000A2110" w:rsidRPr="003726C5" w:rsidRDefault="000A2110" w:rsidP="001C059A">
            <w:pPr>
              <w:jc w:val="left"/>
              <w:rPr>
                <w:rFonts w:cs="Calibri"/>
                <w:sz w:val="18"/>
                <w:szCs w:val="24"/>
                <w:lang w:val="it-IT"/>
              </w:rPr>
            </w:pPr>
            <w:r w:rsidRPr="003726C5">
              <w:rPr>
                <w:rFonts w:cs="Calibri"/>
                <w:sz w:val="18"/>
                <w:szCs w:val="24"/>
                <w:lang w:val="it-IT"/>
              </w:rPr>
              <w:t>Risparmio</w:t>
            </w:r>
            <w:r w:rsidRPr="003726C5">
              <w:rPr>
                <w:rFonts w:cs="Calibri"/>
                <w:spacing w:val="-4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energetico</w:t>
            </w:r>
            <w:r w:rsidRPr="003726C5">
              <w:rPr>
                <w:rFonts w:cs="Calibri"/>
                <w:spacing w:val="-3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e</w:t>
            </w:r>
            <w:r w:rsidRPr="003726C5">
              <w:rPr>
                <w:rFonts w:cs="Calibri"/>
                <w:spacing w:val="-4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sostenibilità</w:t>
            </w:r>
            <w:r w:rsidRPr="003726C5">
              <w:rPr>
                <w:rFonts w:cs="Calibri"/>
                <w:spacing w:val="-3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ambientale</w:t>
            </w:r>
          </w:p>
        </w:tc>
        <w:tc>
          <w:tcPr>
            <w:tcW w:w="1543" w:type="pct"/>
            <w:vAlign w:val="center"/>
          </w:tcPr>
          <w:p w14:paraId="2BBD88A6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810" w:type="pct"/>
            <w:tcBorders>
              <w:right w:val="single" w:sz="4" w:space="0" w:color="EA6023"/>
            </w:tcBorders>
            <w:vAlign w:val="center"/>
          </w:tcPr>
          <w:p w14:paraId="21300500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41,8</w:t>
            </w:r>
          </w:p>
        </w:tc>
      </w:tr>
      <w:tr w:rsidR="000A2110" w:rsidRPr="003726C5" w14:paraId="06C112CF" w14:textId="77777777" w:rsidTr="001C059A">
        <w:trPr>
          <w:trHeight w:val="283"/>
        </w:trPr>
        <w:tc>
          <w:tcPr>
            <w:tcW w:w="2647" w:type="pct"/>
            <w:tcBorders>
              <w:left w:val="single" w:sz="4" w:space="0" w:color="EA6023"/>
            </w:tcBorders>
            <w:vAlign w:val="center"/>
          </w:tcPr>
          <w:p w14:paraId="0F70C576" w14:textId="77777777" w:rsidR="000A2110" w:rsidRPr="003726C5" w:rsidRDefault="000A2110" w:rsidP="001C059A">
            <w:pPr>
              <w:jc w:val="left"/>
              <w:rPr>
                <w:rFonts w:cs="Calibri"/>
                <w:b/>
                <w:i/>
                <w:sz w:val="18"/>
                <w:szCs w:val="24"/>
              </w:rPr>
            </w:pPr>
            <w:proofErr w:type="spellStart"/>
            <w:r w:rsidRPr="003726C5">
              <w:rPr>
                <w:rFonts w:cs="Calibri"/>
                <w:b/>
                <w:i/>
                <w:sz w:val="18"/>
                <w:szCs w:val="24"/>
              </w:rPr>
              <w:t>Tecnologiche</w:t>
            </w:r>
            <w:proofErr w:type="spellEnd"/>
          </w:p>
        </w:tc>
        <w:tc>
          <w:tcPr>
            <w:tcW w:w="1543" w:type="pct"/>
            <w:vAlign w:val="center"/>
          </w:tcPr>
          <w:p w14:paraId="7453EF72" w14:textId="77777777" w:rsidR="000A2110" w:rsidRPr="003726C5" w:rsidRDefault="000A2110" w:rsidP="001C059A">
            <w:pPr>
              <w:jc w:val="right"/>
              <w:rPr>
                <w:rFonts w:cs="Calibri"/>
                <w:sz w:val="20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EA6023"/>
            </w:tcBorders>
            <w:vAlign w:val="center"/>
          </w:tcPr>
          <w:p w14:paraId="5315CF5D" w14:textId="77777777" w:rsidR="000A2110" w:rsidRPr="003726C5" w:rsidRDefault="000A2110" w:rsidP="001C059A">
            <w:pPr>
              <w:jc w:val="right"/>
              <w:rPr>
                <w:rFonts w:cs="Calibri"/>
                <w:sz w:val="20"/>
                <w:szCs w:val="24"/>
              </w:rPr>
            </w:pPr>
          </w:p>
        </w:tc>
      </w:tr>
      <w:tr w:rsidR="000A2110" w:rsidRPr="003726C5" w14:paraId="577FF28B" w14:textId="77777777" w:rsidTr="001C059A">
        <w:trPr>
          <w:trHeight w:val="283"/>
        </w:trPr>
        <w:tc>
          <w:tcPr>
            <w:tcW w:w="2647" w:type="pct"/>
            <w:tcBorders>
              <w:left w:val="single" w:sz="4" w:space="0" w:color="EA6023"/>
            </w:tcBorders>
            <w:vAlign w:val="center"/>
          </w:tcPr>
          <w:p w14:paraId="37FB3184" w14:textId="77777777" w:rsidR="000A2110" w:rsidRPr="003726C5" w:rsidRDefault="000A2110" w:rsidP="001C059A">
            <w:pPr>
              <w:jc w:val="left"/>
              <w:rPr>
                <w:rFonts w:cs="Calibri"/>
                <w:sz w:val="18"/>
                <w:szCs w:val="24"/>
                <w:lang w:val="it-IT"/>
              </w:rPr>
            </w:pPr>
            <w:r w:rsidRPr="003726C5">
              <w:rPr>
                <w:rFonts w:cs="Calibri"/>
                <w:sz w:val="18"/>
                <w:szCs w:val="24"/>
                <w:lang w:val="it-IT"/>
              </w:rPr>
              <w:t>Utilizzare</w:t>
            </w:r>
            <w:r w:rsidRPr="003726C5">
              <w:rPr>
                <w:rFonts w:cs="Calibri"/>
                <w:spacing w:val="-4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linguaggi</w:t>
            </w:r>
            <w:r w:rsidRPr="003726C5">
              <w:rPr>
                <w:rFonts w:cs="Calibri"/>
                <w:spacing w:val="-2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e</w:t>
            </w:r>
            <w:r w:rsidRPr="003726C5">
              <w:rPr>
                <w:rFonts w:cs="Calibri"/>
                <w:spacing w:val="-3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metodi</w:t>
            </w:r>
            <w:r w:rsidRPr="003726C5">
              <w:rPr>
                <w:rFonts w:cs="Calibri"/>
                <w:spacing w:val="-1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matematici</w:t>
            </w:r>
            <w:r w:rsidRPr="003726C5">
              <w:rPr>
                <w:rFonts w:cs="Calibri"/>
                <w:spacing w:val="-3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e</w:t>
            </w:r>
            <w:r w:rsidRPr="003726C5">
              <w:rPr>
                <w:rFonts w:cs="Calibri"/>
                <w:spacing w:val="-2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informatici</w:t>
            </w:r>
          </w:p>
        </w:tc>
        <w:tc>
          <w:tcPr>
            <w:tcW w:w="1543" w:type="pct"/>
            <w:vAlign w:val="center"/>
          </w:tcPr>
          <w:p w14:paraId="3AA77623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810" w:type="pct"/>
            <w:tcBorders>
              <w:right w:val="single" w:sz="4" w:space="0" w:color="EA6023"/>
            </w:tcBorders>
            <w:vAlign w:val="center"/>
          </w:tcPr>
          <w:p w14:paraId="456BE6BE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16,2</w:t>
            </w:r>
          </w:p>
        </w:tc>
      </w:tr>
      <w:tr w:rsidR="000A2110" w:rsidRPr="003726C5" w14:paraId="619A5934" w14:textId="77777777" w:rsidTr="001C059A">
        <w:trPr>
          <w:trHeight w:val="283"/>
        </w:trPr>
        <w:tc>
          <w:tcPr>
            <w:tcW w:w="2647" w:type="pct"/>
            <w:tcBorders>
              <w:left w:val="single" w:sz="4" w:space="0" w:color="EA6023"/>
            </w:tcBorders>
            <w:vAlign w:val="center"/>
          </w:tcPr>
          <w:p w14:paraId="6288B16F" w14:textId="77777777" w:rsidR="000A2110" w:rsidRPr="003726C5" w:rsidRDefault="000A2110" w:rsidP="001C059A">
            <w:pPr>
              <w:jc w:val="left"/>
              <w:rPr>
                <w:rFonts w:cs="Calibri"/>
                <w:sz w:val="18"/>
                <w:szCs w:val="24"/>
              </w:rPr>
            </w:pPr>
            <w:proofErr w:type="spellStart"/>
            <w:r w:rsidRPr="003726C5">
              <w:rPr>
                <w:rFonts w:cs="Calibri"/>
                <w:sz w:val="18"/>
                <w:szCs w:val="24"/>
              </w:rPr>
              <w:t>Utilizzare</w:t>
            </w:r>
            <w:proofErr w:type="spellEnd"/>
            <w:r w:rsidRPr="003726C5">
              <w:rPr>
                <w:rFonts w:cs="Calibri"/>
                <w:spacing w:val="-6"/>
                <w:sz w:val="18"/>
                <w:szCs w:val="24"/>
              </w:rPr>
              <w:t xml:space="preserve"> </w:t>
            </w:r>
            <w:proofErr w:type="spellStart"/>
            <w:r w:rsidRPr="003726C5">
              <w:rPr>
                <w:rFonts w:cs="Calibri"/>
                <w:sz w:val="18"/>
                <w:szCs w:val="24"/>
              </w:rPr>
              <w:t>competenze</w:t>
            </w:r>
            <w:proofErr w:type="spellEnd"/>
            <w:r w:rsidRPr="003726C5">
              <w:rPr>
                <w:rFonts w:cs="Calibri"/>
                <w:spacing w:val="-2"/>
                <w:sz w:val="18"/>
                <w:szCs w:val="24"/>
              </w:rPr>
              <w:t xml:space="preserve"> </w:t>
            </w:r>
            <w:proofErr w:type="spellStart"/>
            <w:r w:rsidRPr="003726C5">
              <w:rPr>
                <w:rFonts w:cs="Calibri"/>
                <w:sz w:val="18"/>
                <w:szCs w:val="24"/>
              </w:rPr>
              <w:t>digitali</w:t>
            </w:r>
            <w:proofErr w:type="spellEnd"/>
          </w:p>
        </w:tc>
        <w:tc>
          <w:tcPr>
            <w:tcW w:w="1543" w:type="pct"/>
            <w:vAlign w:val="center"/>
          </w:tcPr>
          <w:p w14:paraId="310BE197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59,6</w:t>
            </w:r>
          </w:p>
        </w:tc>
        <w:tc>
          <w:tcPr>
            <w:tcW w:w="810" w:type="pct"/>
            <w:tcBorders>
              <w:right w:val="single" w:sz="4" w:space="0" w:color="EA6023"/>
            </w:tcBorders>
            <w:vAlign w:val="center"/>
          </w:tcPr>
          <w:p w14:paraId="2FDA37C5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23,3</w:t>
            </w:r>
          </w:p>
        </w:tc>
      </w:tr>
      <w:tr w:rsidR="000A2110" w:rsidRPr="003726C5" w14:paraId="40AD5F92" w14:textId="77777777" w:rsidTr="001C059A">
        <w:trPr>
          <w:trHeight w:val="283"/>
        </w:trPr>
        <w:tc>
          <w:tcPr>
            <w:tcW w:w="2647" w:type="pct"/>
            <w:tcBorders>
              <w:left w:val="single" w:sz="4" w:space="0" w:color="EA6023"/>
            </w:tcBorders>
            <w:vAlign w:val="center"/>
          </w:tcPr>
          <w:p w14:paraId="795D1B85" w14:textId="77777777" w:rsidR="000A2110" w:rsidRPr="003726C5" w:rsidRDefault="000A2110" w:rsidP="001C059A">
            <w:pPr>
              <w:jc w:val="left"/>
              <w:rPr>
                <w:rFonts w:cs="Calibri"/>
                <w:sz w:val="18"/>
                <w:szCs w:val="24"/>
                <w:lang w:val="it-IT"/>
              </w:rPr>
            </w:pPr>
            <w:r w:rsidRPr="003726C5">
              <w:rPr>
                <w:rFonts w:cs="Calibri"/>
                <w:sz w:val="18"/>
                <w:szCs w:val="24"/>
                <w:lang w:val="it-IT"/>
              </w:rPr>
              <w:t>Applicare</w:t>
            </w:r>
            <w:r w:rsidRPr="003726C5">
              <w:rPr>
                <w:rFonts w:cs="Calibri"/>
                <w:spacing w:val="-5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tecnologie</w:t>
            </w:r>
            <w:r w:rsidRPr="003726C5">
              <w:rPr>
                <w:rFonts w:cs="Calibri"/>
                <w:spacing w:val="-4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"4.0" per</w:t>
            </w:r>
            <w:r w:rsidRPr="003726C5">
              <w:rPr>
                <w:rFonts w:cs="Calibri"/>
                <w:spacing w:val="-1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innovare</w:t>
            </w:r>
            <w:r w:rsidRPr="003726C5">
              <w:rPr>
                <w:rFonts w:cs="Calibri"/>
                <w:spacing w:val="-4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processi</w:t>
            </w:r>
          </w:p>
        </w:tc>
        <w:tc>
          <w:tcPr>
            <w:tcW w:w="1543" w:type="pct"/>
            <w:vAlign w:val="center"/>
          </w:tcPr>
          <w:p w14:paraId="03F5B249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810" w:type="pct"/>
            <w:tcBorders>
              <w:right w:val="single" w:sz="4" w:space="0" w:color="EA6023"/>
            </w:tcBorders>
            <w:vAlign w:val="center"/>
          </w:tcPr>
          <w:p w14:paraId="03C53C77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12,7</w:t>
            </w:r>
          </w:p>
        </w:tc>
      </w:tr>
      <w:tr w:rsidR="000A2110" w:rsidRPr="003726C5" w14:paraId="552545F9" w14:textId="77777777" w:rsidTr="001C059A">
        <w:trPr>
          <w:trHeight w:val="283"/>
        </w:trPr>
        <w:tc>
          <w:tcPr>
            <w:tcW w:w="2647" w:type="pct"/>
            <w:tcBorders>
              <w:left w:val="single" w:sz="4" w:space="0" w:color="EA6023"/>
            </w:tcBorders>
            <w:vAlign w:val="center"/>
          </w:tcPr>
          <w:p w14:paraId="563842AC" w14:textId="77777777" w:rsidR="000A2110" w:rsidRPr="003726C5" w:rsidRDefault="000A2110" w:rsidP="001C059A">
            <w:pPr>
              <w:jc w:val="left"/>
              <w:rPr>
                <w:rFonts w:cs="Calibri"/>
                <w:b/>
                <w:i/>
                <w:sz w:val="18"/>
                <w:szCs w:val="24"/>
              </w:rPr>
            </w:pPr>
            <w:proofErr w:type="spellStart"/>
            <w:r w:rsidRPr="003726C5">
              <w:rPr>
                <w:rFonts w:cs="Calibri"/>
                <w:b/>
                <w:i/>
                <w:sz w:val="18"/>
                <w:szCs w:val="24"/>
              </w:rPr>
              <w:t>Comunicative</w:t>
            </w:r>
            <w:proofErr w:type="spellEnd"/>
          </w:p>
        </w:tc>
        <w:tc>
          <w:tcPr>
            <w:tcW w:w="1543" w:type="pct"/>
            <w:vAlign w:val="center"/>
          </w:tcPr>
          <w:p w14:paraId="4762AA22" w14:textId="77777777" w:rsidR="000A2110" w:rsidRPr="003726C5" w:rsidRDefault="000A2110" w:rsidP="001C059A">
            <w:pPr>
              <w:jc w:val="right"/>
              <w:rPr>
                <w:rFonts w:cs="Calibri"/>
                <w:sz w:val="20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EA6023"/>
            </w:tcBorders>
            <w:vAlign w:val="center"/>
          </w:tcPr>
          <w:p w14:paraId="2F25B88A" w14:textId="77777777" w:rsidR="000A2110" w:rsidRPr="003726C5" w:rsidRDefault="000A2110" w:rsidP="001C059A">
            <w:pPr>
              <w:jc w:val="right"/>
              <w:rPr>
                <w:rFonts w:cs="Calibri"/>
                <w:sz w:val="20"/>
                <w:szCs w:val="24"/>
              </w:rPr>
            </w:pPr>
          </w:p>
        </w:tc>
      </w:tr>
      <w:tr w:rsidR="000A2110" w:rsidRPr="003726C5" w14:paraId="0510EAF2" w14:textId="77777777" w:rsidTr="001C059A">
        <w:trPr>
          <w:trHeight w:val="283"/>
        </w:trPr>
        <w:tc>
          <w:tcPr>
            <w:tcW w:w="2647" w:type="pct"/>
            <w:tcBorders>
              <w:left w:val="single" w:sz="4" w:space="0" w:color="EA6023"/>
            </w:tcBorders>
            <w:vAlign w:val="center"/>
          </w:tcPr>
          <w:p w14:paraId="11FA3202" w14:textId="77777777" w:rsidR="000A2110" w:rsidRPr="003726C5" w:rsidRDefault="000A2110" w:rsidP="001C059A">
            <w:pPr>
              <w:jc w:val="left"/>
              <w:rPr>
                <w:rFonts w:cs="Calibri"/>
                <w:sz w:val="18"/>
                <w:szCs w:val="24"/>
                <w:lang w:val="it-IT"/>
              </w:rPr>
            </w:pPr>
            <w:r w:rsidRPr="003726C5">
              <w:rPr>
                <w:rFonts w:cs="Calibri"/>
                <w:sz w:val="18"/>
                <w:szCs w:val="24"/>
                <w:lang w:val="it-IT"/>
              </w:rPr>
              <w:t>Comunicare</w:t>
            </w:r>
            <w:r w:rsidRPr="003726C5">
              <w:rPr>
                <w:rFonts w:cs="Calibri"/>
                <w:spacing w:val="-5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in</w:t>
            </w:r>
            <w:r w:rsidRPr="003726C5">
              <w:rPr>
                <w:rFonts w:cs="Calibri"/>
                <w:spacing w:val="-4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italiano</w:t>
            </w:r>
            <w:r w:rsidRPr="003726C5">
              <w:rPr>
                <w:rFonts w:cs="Calibri"/>
                <w:spacing w:val="-3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informazioni</w:t>
            </w:r>
            <w:r w:rsidRPr="003726C5">
              <w:rPr>
                <w:rFonts w:cs="Calibri"/>
                <w:spacing w:val="-4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dell'impresa</w:t>
            </w:r>
          </w:p>
        </w:tc>
        <w:tc>
          <w:tcPr>
            <w:tcW w:w="1543" w:type="pct"/>
            <w:vAlign w:val="center"/>
          </w:tcPr>
          <w:p w14:paraId="465D3451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810" w:type="pct"/>
            <w:tcBorders>
              <w:right w:val="single" w:sz="4" w:space="0" w:color="EA6023"/>
            </w:tcBorders>
            <w:vAlign w:val="center"/>
          </w:tcPr>
          <w:p w14:paraId="00ACED1C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35,6</w:t>
            </w:r>
          </w:p>
        </w:tc>
      </w:tr>
      <w:tr w:rsidR="000A2110" w:rsidRPr="003726C5" w14:paraId="1A80B9BC" w14:textId="77777777" w:rsidTr="001C059A">
        <w:trPr>
          <w:trHeight w:val="283"/>
        </w:trPr>
        <w:tc>
          <w:tcPr>
            <w:tcW w:w="2647" w:type="pct"/>
            <w:tcBorders>
              <w:left w:val="single" w:sz="4" w:space="0" w:color="EA6023"/>
              <w:bottom w:val="single" w:sz="4" w:space="0" w:color="EA6023"/>
            </w:tcBorders>
            <w:vAlign w:val="center"/>
          </w:tcPr>
          <w:p w14:paraId="7511F9FD" w14:textId="77777777" w:rsidR="000A2110" w:rsidRPr="003726C5" w:rsidRDefault="000A2110" w:rsidP="001C059A">
            <w:pPr>
              <w:jc w:val="left"/>
              <w:rPr>
                <w:rFonts w:cs="Calibri"/>
                <w:sz w:val="18"/>
                <w:szCs w:val="24"/>
                <w:lang w:val="it-IT"/>
              </w:rPr>
            </w:pPr>
            <w:r w:rsidRPr="003726C5">
              <w:rPr>
                <w:rFonts w:cs="Calibri"/>
                <w:sz w:val="18"/>
                <w:szCs w:val="24"/>
                <w:lang w:val="it-IT"/>
              </w:rPr>
              <w:t>Comunicare</w:t>
            </w:r>
            <w:r w:rsidRPr="003726C5">
              <w:rPr>
                <w:rFonts w:cs="Calibri"/>
                <w:spacing w:val="-5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in</w:t>
            </w:r>
            <w:r w:rsidRPr="003726C5">
              <w:rPr>
                <w:rFonts w:cs="Calibri"/>
                <w:spacing w:val="-4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lingue</w:t>
            </w:r>
            <w:r w:rsidRPr="003726C5">
              <w:rPr>
                <w:rFonts w:cs="Calibri"/>
                <w:spacing w:val="-4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straniere</w:t>
            </w:r>
            <w:r w:rsidRPr="003726C5">
              <w:rPr>
                <w:rFonts w:cs="Calibri"/>
                <w:spacing w:val="-4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informazioni</w:t>
            </w:r>
            <w:r w:rsidRPr="003726C5">
              <w:rPr>
                <w:rFonts w:cs="Calibri"/>
                <w:spacing w:val="-4"/>
                <w:sz w:val="18"/>
                <w:szCs w:val="24"/>
                <w:lang w:val="it-IT"/>
              </w:rPr>
              <w:t xml:space="preserve"> </w:t>
            </w:r>
            <w:r w:rsidRPr="003726C5">
              <w:rPr>
                <w:rFonts w:cs="Calibri"/>
                <w:sz w:val="18"/>
                <w:szCs w:val="24"/>
                <w:lang w:val="it-IT"/>
              </w:rPr>
              <w:t>dell'impresa</w:t>
            </w:r>
          </w:p>
        </w:tc>
        <w:tc>
          <w:tcPr>
            <w:tcW w:w="1543" w:type="pct"/>
            <w:tcBorders>
              <w:bottom w:val="single" w:sz="4" w:space="0" w:color="EA6023"/>
            </w:tcBorders>
            <w:vAlign w:val="center"/>
          </w:tcPr>
          <w:p w14:paraId="4DB04D76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810" w:type="pct"/>
            <w:tcBorders>
              <w:bottom w:val="single" w:sz="4" w:space="0" w:color="EA6023"/>
              <w:right w:val="single" w:sz="4" w:space="0" w:color="EA6023"/>
            </w:tcBorders>
            <w:vAlign w:val="center"/>
          </w:tcPr>
          <w:p w14:paraId="7F988DB1" w14:textId="77777777" w:rsidR="000A2110" w:rsidRPr="003726C5" w:rsidRDefault="000A2110" w:rsidP="001C059A">
            <w:pPr>
              <w:jc w:val="right"/>
              <w:rPr>
                <w:rFonts w:cs="Calibri"/>
                <w:sz w:val="18"/>
                <w:szCs w:val="24"/>
              </w:rPr>
            </w:pPr>
            <w:r w:rsidRPr="003726C5">
              <w:rPr>
                <w:rFonts w:cs="Calibri"/>
                <w:color w:val="000000"/>
                <w:sz w:val="18"/>
                <w:szCs w:val="18"/>
              </w:rPr>
              <w:t>15,7</w:t>
            </w:r>
          </w:p>
        </w:tc>
      </w:tr>
    </w:tbl>
    <w:p w14:paraId="576233A4" w14:textId="77777777" w:rsidR="000A2110" w:rsidRPr="003C4214" w:rsidRDefault="000A2110" w:rsidP="000A2110">
      <w:pPr>
        <w:spacing w:before="60" w:after="240"/>
        <w:rPr>
          <w:rFonts w:ascii="Calibri" w:hAnsi="Calibri" w:cs="Calibri"/>
          <w:iCs/>
          <w:sz w:val="20"/>
        </w:rPr>
      </w:pPr>
      <w:r w:rsidRPr="003C4214">
        <w:rPr>
          <w:rFonts w:ascii="Calibri" w:hAnsi="Calibri" w:cs="Calibri"/>
          <w:iCs/>
          <w:sz w:val="20"/>
        </w:rPr>
        <w:t>Fonte: Unioncamere -Ministero del Lavoro e delle Politiche Sociali, Sistema Informativo Excelsior, 2023</w:t>
      </w:r>
    </w:p>
    <w:p w14:paraId="0EAF0CAF" w14:textId="77777777" w:rsidR="000A2110" w:rsidRDefault="000A2110" w:rsidP="00FA7400">
      <w:pPr>
        <w:rPr>
          <w:rFonts w:ascii="Calibri" w:hAnsi="Calibri" w:cs="Calibri"/>
          <w:bCs/>
          <w:szCs w:val="24"/>
        </w:rPr>
      </w:pPr>
    </w:p>
    <w:p w14:paraId="27B8E8F7" w14:textId="7DC78E05" w:rsidR="00914E63" w:rsidRDefault="00914E63" w:rsidP="00914E63">
      <w:pPr>
        <w:shd w:val="clear" w:color="auto" w:fill="FFFFFF"/>
        <w:spacing w:after="150"/>
        <w:rPr>
          <w:rFonts w:ascii="Calibri" w:hAnsi="Calibri"/>
          <w:sz w:val="20"/>
        </w:rPr>
      </w:pPr>
      <w:bookmarkStart w:id="1" w:name="_Hlk104808200"/>
      <w:r w:rsidRPr="00B6507C">
        <w:rPr>
          <w:rFonts w:ascii="Calibri" w:hAnsi="Calibri" w:cs="Calibri"/>
          <w:b/>
          <w:smallCaps/>
          <w:color w:val="404040"/>
          <w:sz w:val="20"/>
        </w:rPr>
        <w:t>le dieci professioni maggiormente richieste e relativa difficoltà di reperimento</w:t>
      </w:r>
      <w:r w:rsidR="007F035C">
        <w:rPr>
          <w:rFonts w:ascii="Calibri" w:hAnsi="Calibri" w:cs="Calibri"/>
          <w:b/>
          <w:smallCaps/>
          <w:color w:val="404040"/>
          <w:sz w:val="20"/>
        </w:rPr>
        <w:t xml:space="preserve"> </w:t>
      </w:r>
      <w:r w:rsidR="007F035C" w:rsidRPr="003C4214">
        <w:rPr>
          <w:rFonts w:ascii="Calibri" w:hAnsi="Calibri" w:cs="Calibri"/>
          <w:b/>
          <w:smallCaps/>
          <w:color w:val="404040"/>
          <w:sz w:val="20"/>
        </w:rPr>
        <w:t xml:space="preserve">(valori assoluti e </w:t>
      </w:r>
      <w:r w:rsidR="001B281B">
        <w:rPr>
          <w:rFonts w:ascii="Calibri" w:hAnsi="Calibri" w:cs="Calibri"/>
          <w:b/>
          <w:smallCaps/>
          <w:color w:val="404040"/>
          <w:sz w:val="20"/>
        </w:rPr>
        <w:t>quote % sul totale</w:t>
      </w:r>
      <w:r w:rsidR="007F035C" w:rsidRPr="003C4214">
        <w:rPr>
          <w:rFonts w:ascii="Calibri" w:hAnsi="Calibri" w:cs="Calibri"/>
          <w:b/>
          <w:smallCaps/>
          <w:color w:val="404040"/>
          <w:sz w:val="20"/>
        </w:rPr>
        <w:t>)</w:t>
      </w:r>
    </w:p>
    <w:tbl>
      <w:tblPr>
        <w:tblW w:w="89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1060"/>
        <w:gridCol w:w="1440"/>
      </w:tblGrid>
      <w:tr w:rsidR="00914E63" w:rsidRPr="00DA0693" w14:paraId="373711AA" w14:textId="77777777" w:rsidTr="006D238A">
        <w:trPr>
          <w:trHeight w:val="750"/>
        </w:trPr>
        <w:tc>
          <w:tcPr>
            <w:tcW w:w="6400" w:type="dxa"/>
            <w:tcBorders>
              <w:top w:val="single" w:sz="8" w:space="0" w:color="EA6124"/>
              <w:left w:val="single" w:sz="8" w:space="0" w:color="EA6124"/>
              <w:bottom w:val="nil"/>
              <w:right w:val="nil"/>
            </w:tcBorders>
            <w:shd w:val="clear" w:color="000000" w:fill="EA6124"/>
            <w:vAlign w:val="center"/>
            <w:hideMark/>
          </w:tcPr>
          <w:bookmarkEnd w:id="1"/>
          <w:p w14:paraId="7BCE11C9" w14:textId="77777777" w:rsidR="00914E63" w:rsidRPr="00DA0693" w:rsidRDefault="00914E63" w:rsidP="0089417E">
            <w:pPr>
              <w:jc w:val="lef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A069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EA6124"/>
              <w:left w:val="nil"/>
              <w:bottom w:val="nil"/>
              <w:right w:val="nil"/>
            </w:tcBorders>
            <w:shd w:val="clear" w:color="000000" w:fill="EA6124"/>
            <w:vAlign w:val="center"/>
            <w:hideMark/>
          </w:tcPr>
          <w:p w14:paraId="2B8D45DB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A069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Totale entrate     (v.a.)</w:t>
            </w:r>
          </w:p>
        </w:tc>
        <w:tc>
          <w:tcPr>
            <w:tcW w:w="1440" w:type="dxa"/>
            <w:tcBorders>
              <w:top w:val="single" w:sz="8" w:space="0" w:color="EA6124"/>
              <w:left w:val="nil"/>
              <w:bottom w:val="nil"/>
              <w:right w:val="single" w:sz="8" w:space="0" w:color="EA6124"/>
            </w:tcBorders>
            <w:shd w:val="clear" w:color="000000" w:fill="EA6124"/>
            <w:vAlign w:val="center"/>
            <w:hideMark/>
          </w:tcPr>
          <w:p w14:paraId="65BDA385" w14:textId="77777777" w:rsidR="00914E63" w:rsidRPr="00DA0693" w:rsidRDefault="00914E63" w:rsidP="0089417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DA0693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di cui di difficile reperimento          (%)</w:t>
            </w:r>
          </w:p>
        </w:tc>
      </w:tr>
      <w:tr w:rsidR="00171C4B" w:rsidRPr="00DA0693" w14:paraId="7313827E" w14:textId="77777777" w:rsidTr="006D238A">
        <w:trPr>
          <w:trHeight w:val="353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</w:tcPr>
          <w:p w14:paraId="56AD7342" w14:textId="7CA85C80" w:rsidR="00171C4B" w:rsidRPr="00DA0693" w:rsidRDefault="00171C4B" w:rsidP="00E368EF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Registi, direttori artistici, attori, sceneggiatori e scenografi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2B9646" w14:textId="61F18BCA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16.780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</w:tcPr>
          <w:p w14:paraId="3E30D977" w14:textId="0A8CB6CD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18,4</w:t>
            </w:r>
          </w:p>
        </w:tc>
      </w:tr>
      <w:tr w:rsidR="00171C4B" w:rsidRPr="00DA0693" w14:paraId="0BBB1E8A" w14:textId="77777777" w:rsidTr="006D238A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</w:tcPr>
          <w:p w14:paraId="4E821AED" w14:textId="534D97F6" w:rsidR="00171C4B" w:rsidRPr="00DA0693" w:rsidRDefault="00171C4B" w:rsidP="00171C4B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Operatori di apparecchi per la ripresa e la produzione audio-video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4FD960" w14:textId="62CB88C3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15.180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</w:tcPr>
          <w:p w14:paraId="42532B91" w14:textId="354A9D39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26,8</w:t>
            </w:r>
          </w:p>
        </w:tc>
      </w:tr>
      <w:tr w:rsidR="00171C4B" w:rsidRPr="00DA0693" w14:paraId="5877EA25" w14:textId="77777777" w:rsidTr="006D238A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</w:tcPr>
          <w:p w14:paraId="248F44D7" w14:textId="0A7E5B44" w:rsidR="00171C4B" w:rsidRPr="00DA0693" w:rsidRDefault="00171C4B" w:rsidP="00171C4B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Tecnici esperti in applicazioni audio, video, gaming e settore grafico-pubblicitario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50A221" w14:textId="2C800517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12.200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</w:tcPr>
          <w:p w14:paraId="5B68A467" w14:textId="464FFE79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56,4</w:t>
            </w:r>
          </w:p>
        </w:tc>
      </w:tr>
      <w:tr w:rsidR="00171C4B" w:rsidRPr="00DA0693" w14:paraId="0186330D" w14:textId="77777777" w:rsidTr="006D238A">
        <w:trPr>
          <w:trHeight w:val="309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</w:tcPr>
          <w:p w14:paraId="0B5E6868" w14:textId="05E24DDD" w:rsidR="00171C4B" w:rsidRPr="00DA0693" w:rsidRDefault="00171C4B" w:rsidP="00171C4B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Addetti all'accoglienza e all'informazione settore storico-museale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D824E3" w14:textId="55D1CBF5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9.400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</w:tcPr>
          <w:p w14:paraId="620C00C3" w14:textId="6C8A6A71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15,1</w:t>
            </w:r>
          </w:p>
        </w:tc>
      </w:tr>
      <w:tr w:rsidR="00171C4B" w:rsidRPr="00DA0693" w14:paraId="7E323C57" w14:textId="77777777" w:rsidTr="006D238A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</w:tcPr>
          <w:p w14:paraId="14613704" w14:textId="1522553C" w:rsidR="00171C4B" w:rsidRPr="00DA0693" w:rsidRDefault="00171C4B" w:rsidP="00171C4B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Tecnici web settore audio-visivo e grafico-pubblicitario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885E42" w14:textId="612C8CBA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5.610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</w:tcPr>
          <w:p w14:paraId="3A94EC19" w14:textId="051FA2AD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40,2</w:t>
            </w:r>
          </w:p>
        </w:tc>
      </w:tr>
      <w:tr w:rsidR="00171C4B" w:rsidRPr="00DA0693" w14:paraId="798F7A1E" w14:textId="77777777" w:rsidTr="006D238A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</w:tcPr>
          <w:p w14:paraId="6841DDD3" w14:textId="29B077ED" w:rsidR="00171C4B" w:rsidRPr="00DA0693" w:rsidRDefault="00171C4B" w:rsidP="00171C4B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Tecnici della produzione radiotelevisiva, cinematografica e teatrale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E7CA2F" w14:textId="71F597F6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5.580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</w:tcPr>
          <w:p w14:paraId="74444171" w14:textId="75D3A28A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9,4</w:t>
            </w:r>
          </w:p>
        </w:tc>
      </w:tr>
      <w:tr w:rsidR="00171C4B" w:rsidRPr="00DA0693" w14:paraId="0E1B1990" w14:textId="77777777" w:rsidTr="006D238A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</w:tcPr>
          <w:p w14:paraId="104CCAA9" w14:textId="530F70CF" w:rsidR="00171C4B" w:rsidRPr="00DA0693" w:rsidRDefault="00171C4B" w:rsidP="00171C4B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Stampatori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076F50" w14:textId="1267859A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5.260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</w:tcPr>
          <w:p w14:paraId="51463990" w14:textId="287D149A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43,8</w:t>
            </w:r>
          </w:p>
        </w:tc>
      </w:tr>
      <w:tr w:rsidR="00171C4B" w:rsidRPr="00DA0693" w14:paraId="5F95034E" w14:textId="77777777" w:rsidTr="006D238A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</w:tcPr>
          <w:p w14:paraId="40B07165" w14:textId="618C1F80" w:rsidR="00171C4B" w:rsidRPr="00DA0693" w:rsidRDefault="00171C4B" w:rsidP="00171C4B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Ingegneri industriali e gestionali settore creativo e audio-visivo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FAFF7D" w14:textId="57A15D3F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4.940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</w:tcPr>
          <w:p w14:paraId="77284968" w14:textId="64831B5E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52,9</w:t>
            </w:r>
          </w:p>
        </w:tc>
      </w:tr>
      <w:tr w:rsidR="00171C4B" w:rsidRPr="00DA0693" w14:paraId="7932F1C5" w14:textId="77777777" w:rsidTr="006D238A">
        <w:trPr>
          <w:trHeight w:val="300"/>
        </w:trPr>
        <w:tc>
          <w:tcPr>
            <w:tcW w:w="6400" w:type="dxa"/>
            <w:tcBorders>
              <w:top w:val="nil"/>
              <w:left w:val="single" w:sz="8" w:space="0" w:color="EA6124"/>
              <w:bottom w:val="nil"/>
              <w:right w:val="nil"/>
            </w:tcBorders>
            <w:shd w:val="clear" w:color="000000" w:fill="FFFFFF"/>
          </w:tcPr>
          <w:p w14:paraId="72ACB028" w14:textId="14BDCB0E" w:rsidR="00171C4B" w:rsidRPr="00DA0693" w:rsidRDefault="00171C4B" w:rsidP="00171C4B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Macchinisti e attrezzisti di scena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EEF327" w14:textId="50238CC3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4.660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EA6124"/>
            </w:tcBorders>
            <w:shd w:val="clear" w:color="000000" w:fill="FFFFFF"/>
          </w:tcPr>
          <w:p w14:paraId="1AF30C7E" w14:textId="7EDBE2E9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19,0</w:t>
            </w:r>
          </w:p>
        </w:tc>
      </w:tr>
      <w:tr w:rsidR="00171C4B" w:rsidRPr="00DA0693" w14:paraId="76A8516B" w14:textId="77777777" w:rsidTr="006D238A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EA6124"/>
              <w:bottom w:val="single" w:sz="8" w:space="0" w:color="EA6124"/>
              <w:right w:val="nil"/>
            </w:tcBorders>
            <w:shd w:val="clear" w:color="000000" w:fill="FFFFFF"/>
          </w:tcPr>
          <w:p w14:paraId="32721505" w14:textId="549D0F30" w:rsidR="00171C4B" w:rsidRPr="00DA0693" w:rsidRDefault="00171C4B" w:rsidP="00171C4B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Ingegneri civili e professioni assimilate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EA6124"/>
              <w:right w:val="nil"/>
            </w:tcBorders>
            <w:shd w:val="clear" w:color="000000" w:fill="FFFFFF"/>
          </w:tcPr>
          <w:p w14:paraId="5D9D1D6F" w14:textId="285C78BC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3.550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EA6124"/>
              <w:right w:val="single" w:sz="8" w:space="0" w:color="EA6124"/>
            </w:tcBorders>
            <w:shd w:val="clear" w:color="000000" w:fill="FFFFFF"/>
          </w:tcPr>
          <w:p w14:paraId="6F7F0323" w14:textId="7E908508" w:rsidR="00171C4B" w:rsidRPr="00DA0693" w:rsidRDefault="00171C4B" w:rsidP="00171C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C4B">
              <w:rPr>
                <w:rFonts w:ascii="Calibri" w:hAnsi="Calibri" w:cs="Calibri"/>
                <w:color w:val="000000"/>
                <w:sz w:val="18"/>
                <w:szCs w:val="18"/>
              </w:rPr>
              <w:t>55,4</w:t>
            </w:r>
          </w:p>
        </w:tc>
      </w:tr>
    </w:tbl>
    <w:p w14:paraId="5DA41260" w14:textId="27E4B4D8" w:rsidR="003C4214" w:rsidRPr="003C4214" w:rsidRDefault="003C4214" w:rsidP="003C4214">
      <w:pPr>
        <w:spacing w:before="60" w:after="240"/>
        <w:rPr>
          <w:rFonts w:ascii="Calibri" w:hAnsi="Calibri" w:cs="Calibri"/>
          <w:iCs/>
          <w:sz w:val="20"/>
        </w:rPr>
      </w:pPr>
      <w:r w:rsidRPr="003C4214">
        <w:rPr>
          <w:rFonts w:ascii="Calibri" w:hAnsi="Calibri" w:cs="Calibri"/>
          <w:iCs/>
          <w:sz w:val="20"/>
        </w:rPr>
        <w:t>Fonte: Unioncamere -Ministero del Lavoro e delle Politiche Sociali, Sistema Informativo Excelsior, 2023</w:t>
      </w:r>
    </w:p>
    <w:p w14:paraId="20458FE5" w14:textId="77777777" w:rsidR="00914E63" w:rsidRDefault="00914E63" w:rsidP="00914E63">
      <w:pPr>
        <w:rPr>
          <w:rFonts w:ascii="Calibri" w:hAnsi="Calibri" w:cs="Calibri"/>
          <w:szCs w:val="24"/>
        </w:rPr>
      </w:pPr>
    </w:p>
    <w:p w14:paraId="7AA8A55D" w14:textId="77777777" w:rsidR="003C4214" w:rsidRDefault="003C4214" w:rsidP="00914E63">
      <w:pPr>
        <w:rPr>
          <w:rFonts w:ascii="Calibri" w:hAnsi="Calibri" w:cs="Calibri"/>
          <w:szCs w:val="24"/>
        </w:rPr>
      </w:pPr>
    </w:p>
    <w:p w14:paraId="25F4C0AB" w14:textId="77777777" w:rsidR="003726C5" w:rsidRDefault="003726C5" w:rsidP="00914E63">
      <w:pPr>
        <w:rPr>
          <w:rFonts w:ascii="Calibri" w:hAnsi="Calibri" w:cs="Calibri"/>
          <w:szCs w:val="24"/>
        </w:rPr>
      </w:pPr>
    </w:p>
    <w:p w14:paraId="6CB907C9" w14:textId="77777777" w:rsidR="003726C5" w:rsidRDefault="003726C5" w:rsidP="00914E63">
      <w:pPr>
        <w:rPr>
          <w:rFonts w:ascii="Calibri" w:hAnsi="Calibri" w:cs="Calibri"/>
          <w:szCs w:val="24"/>
        </w:rPr>
      </w:pPr>
    </w:p>
    <w:p w14:paraId="11637787" w14:textId="77777777" w:rsidR="003726C5" w:rsidRDefault="003726C5" w:rsidP="00914E63">
      <w:pPr>
        <w:rPr>
          <w:rFonts w:ascii="Calibri" w:hAnsi="Calibri" w:cs="Calibri"/>
          <w:szCs w:val="24"/>
        </w:rPr>
      </w:pPr>
    </w:p>
    <w:p w14:paraId="3A10B176" w14:textId="77777777" w:rsidR="003726C5" w:rsidRDefault="003726C5" w:rsidP="00914E63">
      <w:pPr>
        <w:rPr>
          <w:rFonts w:ascii="Calibri" w:hAnsi="Calibri" w:cs="Calibri"/>
          <w:szCs w:val="24"/>
        </w:rPr>
      </w:pPr>
    </w:p>
    <w:p w14:paraId="4C7C532A" w14:textId="77777777" w:rsidR="006D238A" w:rsidRDefault="006D238A" w:rsidP="00914E63">
      <w:pPr>
        <w:rPr>
          <w:rFonts w:ascii="Calibri" w:hAnsi="Calibri" w:cs="Calibri"/>
          <w:szCs w:val="24"/>
        </w:rPr>
      </w:pPr>
    </w:p>
    <w:p w14:paraId="462C19FB" w14:textId="77777777" w:rsidR="003F5EBC" w:rsidRDefault="003F5EBC" w:rsidP="00914E63">
      <w:pPr>
        <w:rPr>
          <w:rFonts w:ascii="Calibri" w:hAnsi="Calibri" w:cs="Calibri"/>
          <w:szCs w:val="24"/>
        </w:rPr>
      </w:pPr>
    </w:p>
    <w:p w14:paraId="4ADC146D" w14:textId="77777777" w:rsidR="003F5EBC" w:rsidRDefault="003F5EBC" w:rsidP="00914E63">
      <w:pPr>
        <w:rPr>
          <w:rFonts w:ascii="Calibri" w:hAnsi="Calibri" w:cs="Calibri"/>
          <w:szCs w:val="24"/>
        </w:rPr>
      </w:pPr>
    </w:p>
    <w:p w14:paraId="0F0AAE5E" w14:textId="77777777" w:rsidR="006D238A" w:rsidRPr="006D238A" w:rsidRDefault="006D238A" w:rsidP="00914E63">
      <w:pPr>
        <w:rPr>
          <w:rFonts w:ascii="Calibri" w:hAnsi="Calibri" w:cs="Calibri"/>
          <w:sz w:val="16"/>
          <w:szCs w:val="16"/>
        </w:rPr>
      </w:pPr>
    </w:p>
    <w:p w14:paraId="6A00FDEF" w14:textId="01FE5C13" w:rsidR="00914E63" w:rsidRDefault="006D238A" w:rsidP="006D238A">
      <w:pPr>
        <w:ind w:left="-709"/>
        <w:rPr>
          <w:rFonts w:ascii="Calibri" w:hAnsi="Calibri" w:cs="Calibri"/>
          <w:b/>
          <w:smallCaps/>
          <w:color w:val="404040"/>
          <w:sz w:val="20"/>
        </w:rPr>
      </w:pPr>
      <w:r>
        <w:rPr>
          <w:rFonts w:ascii="Calibri" w:hAnsi="Calibri" w:cs="Calibri"/>
          <w:b/>
          <w:smallCaps/>
          <w:color w:val="404040"/>
          <w:sz w:val="20"/>
        </w:rPr>
        <w:t>L</w:t>
      </w:r>
      <w:r w:rsidR="00914E63" w:rsidRPr="00FD2008">
        <w:rPr>
          <w:rFonts w:ascii="Calibri" w:hAnsi="Calibri" w:cs="Calibri"/>
          <w:b/>
          <w:smallCaps/>
          <w:color w:val="404040"/>
          <w:sz w:val="20"/>
        </w:rPr>
        <w:t>e entrate programmate dalle imprese culturali e creative e dal turismo culturale per provincia</w:t>
      </w:r>
      <w:r w:rsidR="00914E63">
        <w:rPr>
          <w:rFonts w:ascii="Calibri" w:hAnsi="Calibri" w:cs="Calibri"/>
          <w:b/>
          <w:smallCaps/>
          <w:color w:val="404040"/>
          <w:sz w:val="20"/>
        </w:rPr>
        <w:t xml:space="preserve"> </w:t>
      </w:r>
      <w:r w:rsidR="001B281B" w:rsidRPr="003C4214">
        <w:rPr>
          <w:rFonts w:ascii="Calibri" w:hAnsi="Calibri" w:cs="Calibri"/>
          <w:b/>
          <w:smallCaps/>
          <w:color w:val="404040"/>
          <w:sz w:val="20"/>
        </w:rPr>
        <w:t>(valori assoluti)</w:t>
      </w:r>
    </w:p>
    <w:tbl>
      <w:tblPr>
        <w:tblStyle w:val="Grigliatabella"/>
        <w:tblW w:w="1020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046"/>
      </w:tblGrid>
      <w:tr w:rsidR="006D238A" w:rsidRPr="006D238A" w14:paraId="6879303E" w14:textId="77777777" w:rsidTr="006D238A">
        <w:tc>
          <w:tcPr>
            <w:tcW w:w="5161" w:type="dxa"/>
          </w:tcPr>
          <w:p w14:paraId="5735792F" w14:textId="73BEBC4F" w:rsidR="006D238A" w:rsidRPr="006D238A" w:rsidRDefault="006D238A" w:rsidP="00914E63">
            <w:pPr>
              <w:rPr>
                <w:rFonts w:ascii="Calibri" w:hAnsi="Calibri" w:cs="Calibri"/>
                <w:b/>
                <w:smallCaps/>
                <w:color w:val="404040"/>
                <w:sz w:val="22"/>
                <w:szCs w:val="22"/>
              </w:rPr>
            </w:pPr>
            <w:r w:rsidRPr="006D238A">
              <w:rPr>
                <w:rFonts w:ascii="Calibri" w:hAnsi="Calibri" w:cs="Calibri"/>
                <w:b/>
                <w:smallCaps/>
                <w:noProof/>
                <w:color w:val="404040"/>
                <w:sz w:val="22"/>
                <w:szCs w:val="22"/>
              </w:rPr>
              <w:drawing>
                <wp:inline distT="0" distB="0" distL="0" distR="0" wp14:anchorId="6554F182" wp14:editId="62C7E619">
                  <wp:extent cx="2976679" cy="7748905"/>
                  <wp:effectExtent l="0" t="0" r="0" b="4445"/>
                  <wp:docPr id="97521372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191" cy="7750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99CC5B" w14:textId="77777777" w:rsidR="006D238A" w:rsidRPr="006D238A" w:rsidRDefault="006D238A" w:rsidP="006D238A">
            <w:pPr>
              <w:spacing w:before="60"/>
              <w:rPr>
                <w:rFonts w:ascii="Calibri" w:hAnsi="Calibri" w:cs="Calibri"/>
                <w:iCs/>
                <w:sz w:val="22"/>
                <w:szCs w:val="22"/>
              </w:rPr>
            </w:pPr>
            <w:r w:rsidRPr="006D238A">
              <w:rPr>
                <w:rFonts w:ascii="Calibri" w:hAnsi="Calibri" w:cs="Calibri"/>
                <w:iCs/>
                <w:sz w:val="22"/>
                <w:szCs w:val="22"/>
              </w:rPr>
              <w:t>*Entrate programmate nelle province caratterizzate da turismo “a prevalente vocazione culturale” sulla base di specifici indicatori (cfr. par. 3.6 del volume).</w:t>
            </w:r>
          </w:p>
          <w:p w14:paraId="244C3A62" w14:textId="77777777" w:rsidR="006D238A" w:rsidRPr="006D238A" w:rsidRDefault="006D238A" w:rsidP="006D238A">
            <w:pPr>
              <w:spacing w:before="60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5A0577E1" w14:textId="4E6FF49F" w:rsidR="006D238A" w:rsidRPr="006D238A" w:rsidRDefault="006D238A" w:rsidP="006D238A">
            <w:pPr>
              <w:rPr>
                <w:rFonts w:ascii="Calibri" w:hAnsi="Calibri" w:cs="Calibri"/>
                <w:b/>
                <w:smallCaps/>
                <w:color w:val="404040"/>
                <w:sz w:val="22"/>
                <w:szCs w:val="22"/>
              </w:rPr>
            </w:pPr>
            <w:r w:rsidRPr="006D238A">
              <w:rPr>
                <w:rFonts w:ascii="Calibri" w:hAnsi="Calibri" w:cs="Calibri"/>
                <w:iCs/>
                <w:sz w:val="22"/>
                <w:szCs w:val="22"/>
              </w:rPr>
              <w:t>Fonte: Unioncamere -Ministero del Lavoro e delle Politiche Sociali, Sistema Informativo Excelsior, 2023</w:t>
            </w:r>
          </w:p>
        </w:tc>
        <w:tc>
          <w:tcPr>
            <w:tcW w:w="5046" w:type="dxa"/>
          </w:tcPr>
          <w:p w14:paraId="1ED4E59B" w14:textId="32FE9C57" w:rsidR="006D238A" w:rsidRPr="006D238A" w:rsidRDefault="006D238A" w:rsidP="00914E63">
            <w:pPr>
              <w:rPr>
                <w:rFonts w:ascii="Calibri" w:hAnsi="Calibri" w:cs="Calibri"/>
                <w:b/>
                <w:smallCaps/>
                <w:color w:val="404040"/>
                <w:sz w:val="22"/>
                <w:szCs w:val="22"/>
              </w:rPr>
            </w:pPr>
            <w:r w:rsidRPr="006D238A">
              <w:rPr>
                <w:noProof/>
                <w:sz w:val="22"/>
                <w:szCs w:val="22"/>
              </w:rPr>
              <w:drawing>
                <wp:inline distT="0" distB="0" distL="0" distR="0" wp14:anchorId="6CC08567" wp14:editId="73CBC205">
                  <wp:extent cx="3067279" cy="8126974"/>
                  <wp:effectExtent l="0" t="0" r="0" b="7620"/>
                  <wp:docPr id="125566640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721" cy="814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656D9C" w14:textId="77777777" w:rsidR="006D238A" w:rsidRDefault="006D238A" w:rsidP="006D238A">
      <w:pPr>
        <w:rPr>
          <w:rFonts w:ascii="Calibri" w:hAnsi="Calibri" w:cs="Calibri"/>
          <w:b/>
          <w:smallCaps/>
          <w:color w:val="404040"/>
          <w:sz w:val="20"/>
        </w:rPr>
      </w:pPr>
    </w:p>
    <w:sectPr w:rsidR="006D238A" w:rsidSect="00CD408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322" w:right="1559" w:bottom="812" w:left="1559" w:header="39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EC88" w14:textId="77777777" w:rsidR="00CD408B" w:rsidRDefault="00CD408B">
      <w:r>
        <w:separator/>
      </w:r>
    </w:p>
  </w:endnote>
  <w:endnote w:type="continuationSeparator" w:id="0">
    <w:p w14:paraId="2ABA2F47" w14:textId="77777777" w:rsidR="00CD408B" w:rsidRDefault="00CD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edra Sans Std Demi">
    <w:altName w:val="Arial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73" w:type="dxa"/>
      <w:tblInd w:w="-508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57"/>
      <w:gridCol w:w="5716"/>
    </w:tblGrid>
    <w:tr w:rsidR="008743A7" w:rsidRPr="0011751D" w14:paraId="332B3E6D" w14:textId="77777777" w:rsidTr="0011751D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23067A50" w14:textId="0F6903D7" w:rsidR="008743A7" w:rsidRPr="0011751D" w:rsidRDefault="00847450" w:rsidP="0011751D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0" allowOverlap="1" wp14:anchorId="63A6C3F9" wp14:editId="1E53C994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10" name="Grupp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21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6529EE" w14:textId="48EFA7C4" w:rsidR="008743A7" w:rsidRDefault="008743A7" w:rsidP="0011751D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D75A9" w:rsidRPr="00AD75A9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2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23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3A6C3F9" id="Gruppo 10" o:spid="_x0000_s1026" style="position:absolute;left:0;text-align:left;margin-left:556.75pt;margin-top:772.9pt;width:38.45pt;height:18.7pt;z-index:2516807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h3RwMAAMA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XgXI0ZqyP9e5/aed2ju6qD03+GYxhOpDvaBEwYeaWFFjC8KwnJ6LgRv&#10;C0pSiM9YQhajqfUjtZNf4bxBLJhaxAawN3gFBuYRLxI1QqprymukhRgLYIkJkqw/SmWhHY7okjJ+&#10;VVYV7JOoYjsb4FPvmNh1uDZw1S27HoslTx8gC8Et8WBQgFBw8R2jFkgXY/ltRQTFqPrAAAnN0EEQ&#10;g7AcBMISMI1xogRGdrFQlsurRpR5Ab4t2oyfQ19mpUlGA2vj6COF9tCB9s1sxa3aekNtDf3Q3LOF&#10;3eWCZvpLcSUMg72uH2qoW32750k0UsX1Z1Nj5frh1ISolQNZ9g3H4v8LskCcliw3a1KhuenTnW4n&#10;0d+ix1Mo/QzcEaNHBKFVVTZSjwESHcIR1MIom84mlvm8KlNNIG0tRb5cVAIBEDEO/XNvEfSzTG4f&#10;g7nPUkM4PSIue1mRsrLy07z7TbIdu74/Es6fzT1YWNL1Gku8XjOQT70E9V5jRANztrvO3Bmv1nUB&#10;DBG4qjQ3+4ts6Dp3AneHvsa0YGftcHUOM7cfywd03U7THNhbB43w/6WVNuOsf6/AM8k8DfonnX6H&#10;ba/Nqc3D8/QHAAAA//8DAFBLAwQUAAYACAAAACEAmKvYp+MAAAAPAQAADwAAAGRycy9kb3ducmV2&#10;LnhtbEyPwWrDMBBE74X+g9hCb42sOC6JYzmE0PYUCkkKpTfF2tgmlmQsxXb+vutTe9vZHWbfZJvR&#10;NKzHztfOShCzCBjawunalhK+Tu8vS2A+KKtV4yxKuKOHTf74kKlUu8EesD+GklGI9amSUIXQppz7&#10;okKj/My1aOl2cZ1RgWRXct2pgcJNw+dR9MqNqi19qFSLuwqL6/FmJHwMatjG4q3fXy+7+88p+fze&#10;C5Ty+WncroEFHMOfGSZ8QoecmM7uZrVnDWkh4oS8NCWLhFpMHrGKFsDO024Zz4HnGf/fI/8FAAD/&#10;/wMAUEsBAi0AFAAGAAgAAAAhALaDOJL+AAAA4QEAABMAAAAAAAAAAAAAAAAAAAAAAFtDb250ZW50&#10;X1R5cGVzXS54bWxQSwECLQAUAAYACAAAACEAOP0h/9YAAACUAQAACwAAAAAAAAAAAAAAAAAvAQAA&#10;X3JlbHMvLnJlbHNQSwECLQAUAAYACAAAACEALg1Id0cDAADACgAADgAAAAAAAAAAAAAAAAAuAgAA&#10;ZHJzL2Uyb0RvYy54bWxQSwECLQAUAAYACAAAACEAmKvYp+MAAAAPAQAADwAAAAAAAAAAAAAAAACh&#10;BQAAZHJzL2Rvd25yZXYueG1sUEsFBgAAAAAEAAQA8wAAALEG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    <v:textbox inset="0,0,0,0">
                        <w:txbxContent>
                          <w:p w14:paraId="6B6529EE" w14:textId="48EFA7C4" w:rsidR="008743A7" w:rsidRDefault="008743A7" w:rsidP="0011751D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D75A9" w:rsidRPr="00AD75A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S0wwAAANsAAAAPAAAAZHJzL2Rvd25yZXYueG1sRI/BasMw&#10;EETvgf6D2EAvIZHjQhPcyKYECr700NQHHxdra5lYKyMpsfv3VaHQ4zA7b3ZO1WJHcScfBscK9rsM&#10;BHHn9MC9gubzbXsEESKyxtExKfimAFX5sDphod3MH3S/xF4kCIcCFZgYp0LK0BmyGHZuIk7el/MW&#10;Y5K+l9rjnOB2lHmWPUuLA6cGgxOdDXXXy82mN9rgQlt3Nzw0udkcF9+/+4NSj+vl9QVEpCX+H/+l&#10;a60gf4LfLQkAsvwBAAD//wMAUEsBAi0AFAAGAAgAAAAhANvh9svuAAAAhQEAABMAAAAAAAAAAAAA&#10;AAAAAAAAAFtDb250ZW50X1R5cGVzXS54bWxQSwECLQAUAAYACAAAACEAWvQsW78AAAAVAQAACwAA&#10;AAAAAAAAAAAAAAAfAQAAX3JlbHMvLnJlbHNQSwECLQAUAAYACAAAACEA6rJ0tMMAAADbAAAADwAA&#10;AAAAAAAAAAAAAAAHAgAAZHJzL2Rvd25yZXYueG1sUEsFBgAAAAADAAMAtwAAAPcCAAAAAA==&#10;" filled="f" strokecolor="#84a2c6" strokeweight=".5pt"/>
  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Mc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BHmlMcvwAAANsAAAAPAAAAAAAA&#10;AAAAAAAAAAcCAABkcnMvZG93bnJldi54bWxQSwUGAAAAAAMAAwC3AAAA8w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="008743A7"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>06.4704 350</w:t>
          </w:r>
          <w:r w:rsidR="008743A7">
            <w:rPr>
              <w:rFonts w:ascii="Calibri" w:hAnsi="Calibri" w:cs="Calibri"/>
              <w:color w:val="808080"/>
              <w:sz w:val="14"/>
              <w:szCs w:val="14"/>
            </w:rPr>
            <w:t>-264</w:t>
          </w:r>
        </w:p>
        <w:p w14:paraId="35996835" w14:textId="4A8F0370" w:rsidR="008743A7" w:rsidRPr="0011751D" w:rsidRDefault="00000000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4"/>
              <w:szCs w:val="14"/>
            </w:rPr>
          </w:pPr>
          <w:hyperlink r:id="rId1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ufficio.stampa@unioncamere.it</w:t>
            </w:r>
          </w:hyperlink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br/>
          </w:r>
          <w:hyperlink r:id="rId2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4"/>
                <w:szCs w:val="14"/>
              </w:rPr>
              <w:t>www.unioncamere.gov.it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i w:val="0"/>
              <w:sz w:val="14"/>
              <w:szCs w:val="14"/>
            </w:rPr>
            <w:t xml:space="preserve"> - </w:t>
          </w:r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i w:val="0"/>
              <w:color w:val="808080"/>
              <w:sz w:val="14"/>
              <w:szCs w:val="14"/>
            </w:rPr>
            <w:t>unioncamere</w:t>
          </w:r>
          <w:proofErr w:type="spellEnd"/>
        </w:p>
      </w:tc>
      <w:tc>
        <w:tcPr>
          <w:tcW w:w="5716" w:type="dxa"/>
          <w:tcBorders>
            <w:left w:val="single" w:sz="4" w:space="0" w:color="808080"/>
          </w:tcBorders>
        </w:tcPr>
        <w:p w14:paraId="76F511A5" w14:textId="22C2EF14" w:rsidR="008743A7" w:rsidRPr="0011751D" w:rsidRDefault="008743A7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Responsabile ufficio stampa e comunicazione Centro Studi Tagliacarne  </w:t>
          </w:r>
        </w:p>
        <w:p w14:paraId="32B2EEF0" w14:textId="52D87D8D" w:rsidR="008743A7" w:rsidRPr="0011751D" w:rsidRDefault="008743A7" w:rsidP="00513F62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4"/>
              <w:szCs w:val="14"/>
            </w:rPr>
          </w:pPr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Loredana Capuozzo </w:t>
          </w:r>
          <w:proofErr w:type="spellStart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>cell</w:t>
          </w:r>
          <w:proofErr w:type="spellEnd"/>
          <w:r w:rsidRPr="0011751D">
            <w:rPr>
              <w:rFonts w:ascii="Calibri" w:hAnsi="Calibri" w:cs="Calibri"/>
              <w:b/>
              <w:color w:val="808080"/>
              <w:sz w:val="14"/>
              <w:szCs w:val="14"/>
            </w:rPr>
            <w:t xml:space="preserve">. 331.6098963, loredana.capuozzo@tagliacarne.it </w:t>
          </w:r>
        </w:p>
        <w:p w14:paraId="15853ABE" w14:textId="77777777" w:rsidR="008743A7" w:rsidRPr="0011751D" w:rsidRDefault="00000000" w:rsidP="0011671A">
          <w:pPr>
            <w:pStyle w:val="Pidipagina"/>
            <w:jc w:val="center"/>
            <w:rPr>
              <w:rFonts w:ascii="Calibri" w:hAnsi="Calibri" w:cs="Calibri"/>
              <w:color w:val="808080"/>
              <w:sz w:val="14"/>
              <w:szCs w:val="14"/>
            </w:rPr>
          </w:pPr>
          <w:hyperlink r:id="rId3" w:history="1">
            <w:r w:rsidR="008743A7" w:rsidRPr="0011751D">
              <w:rPr>
                <w:rStyle w:val="Collegamentoipertestuale"/>
                <w:rFonts w:ascii="Calibri" w:hAnsi="Calibri" w:cs="Calibri"/>
                <w:sz w:val="14"/>
                <w:szCs w:val="14"/>
              </w:rPr>
              <w:t>www.tagliacarne.it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sz w:val="14"/>
              <w:szCs w:val="14"/>
            </w:rPr>
            <w:t xml:space="preserve"> </w:t>
          </w:r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 xml:space="preserve">twitter.com/ </w:t>
          </w:r>
          <w:proofErr w:type="spellStart"/>
          <w:r w:rsidR="008743A7" w:rsidRPr="0011751D">
            <w:rPr>
              <w:rFonts w:ascii="Calibri" w:hAnsi="Calibri" w:cs="Calibri"/>
              <w:color w:val="808080"/>
              <w:sz w:val="14"/>
              <w:szCs w:val="14"/>
            </w:rPr>
            <w:t>IstTagliacarne</w:t>
          </w:r>
          <w:proofErr w:type="spellEnd"/>
        </w:p>
      </w:tc>
    </w:tr>
  </w:tbl>
  <w:p w14:paraId="1D06A64E" w14:textId="746335EA" w:rsidR="008743A7" w:rsidRPr="0011751D" w:rsidRDefault="00847450" w:rsidP="00513F62">
    <w:pPr>
      <w:pStyle w:val="Pidipagina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310024FD" wp14:editId="5C3B922A">
              <wp:simplePos x="0" y="0"/>
              <wp:positionH relativeFrom="rightMargin">
                <wp:posOffset>409575</wp:posOffset>
              </wp:positionH>
              <wp:positionV relativeFrom="page">
                <wp:posOffset>9364980</wp:posOffset>
              </wp:positionV>
              <wp:extent cx="335280" cy="363220"/>
              <wp:effectExtent l="0" t="0" r="0" b="0"/>
              <wp:wrapNone/>
              <wp:docPr id="9" name="Ova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5B4E1" w14:textId="082B2740" w:rsidR="008743A7" w:rsidRDefault="008743A7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D75A9" w:rsidRPr="00AD75A9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0024FD" id="Ovale 9" o:spid="_x0000_s1031" style="position:absolute;left:0;text-align:left;margin-left:32.25pt;margin-top:737.4pt;width:26.4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BH8QEAAMQDAAAOAAAAZHJzL2Uyb0RvYy54bWysU9tu2zAMfR+wfxD0vjiXtSuMOEWRosOA&#10;bivQ9QMYWY6FyaJGKbGzrx8lJ2mwvg17EUiKOuI5OlreDp0Ve03BoKvkbDKVQjuFtXHbSr78ePhw&#10;I0WI4Gqw6HQlDzrI29X7d8vel3qOLdpak2AQF8reV7KN0ZdFEVSrOwgT9NrxZoPUQeSUtkVN0DN6&#10;Z4v5dHpd9Ei1J1Q6BK7ej5tylfGbRqv4vWmCjsJWkmeLeaW8btJarJZQbgl8a9RxDPiHKTowji89&#10;Q91DBLEj8waqM4owYBMnCrsCm8YonTkwm9n0LzbPLXidubA4wZ9lCv8PVn3bP/snSqMH/4jqZxAO&#10;1y24rb4jwr7VUPN1syRU0ftQng+kJPBRsem/Ys1PC7uIWYOhoS4BMjsxZKkPZ6n1EIXi4mJxNb/h&#10;B1G8tbhezOf5KQooT4c9hfhZYydSUEltrfEhiQEl7B9DTPNAeerK86M19YOxNifJQHptSeyBnx6U&#10;0i6OLJjpZad1qd9hOjmCpkrmmuglJ4UyDptBmPooRKpssD4wecLRUvwFOGiRfkvRs50qGX7tgLQU&#10;9otjAZP3cvDx6hNzFXSqbi6r4BRDVDJKMYbrOHp158lsW75hlhVweMdiNyar8DrNcWy2ShbnaOvk&#10;xcs8d71+vtUfAAAA//8DAFBLAwQUAAYACAAAACEAx+TAmeAAAAAMAQAADwAAAGRycy9kb3ducmV2&#10;LnhtbEyPQU+DQBCF7yb+h82YeLNDKYUGWRpj9OLBaO3F2wIjoOwsYbct/fdOT3qbmffy5nvFdraD&#10;OtLke8calosIFHHtmp5bDfuP57sNKB8MN2ZwTBrO5GFbXl8VJm/cid/puAutkhD2udHQhTDmiL7u&#10;yBq/cCOxaF9usibIOrXYTOYk4XbAOIpStKZn+dCZkR47qn92B6uB0bnXz/S7JcSX8e38VG32cab1&#10;7c38cA8q0Bz+zHDBF3QohalyB268GjSkyVqcck+yRDpcHMtsBaqSYb2KI8CywP8lyl8AAAD//wMA&#10;UEsBAi0AFAAGAAgAAAAhALaDOJL+AAAA4QEAABMAAAAAAAAAAAAAAAAAAAAAAFtDb250ZW50X1R5&#10;cGVzXS54bWxQSwECLQAUAAYACAAAACEAOP0h/9YAAACUAQAACwAAAAAAAAAAAAAAAAAvAQAAX3Jl&#10;bHMvLnJlbHNQSwECLQAUAAYACAAAACEAV9CgR/EBAADEAwAADgAAAAAAAAAAAAAAAAAuAgAAZHJz&#10;L2Uyb0RvYy54bWxQSwECLQAUAAYACAAAACEAx+TAmeAAAAAMAQAADwAAAAAAAAAAAAAAAABLBAAA&#10;ZHJzL2Rvd25yZXYueG1sUEsFBgAAAAAEAAQA8wAAAFgFAAAAAA==&#10;" o:allowincell="f" fillcolor="#5b9bd5 [3204]" stroked="f">
              <v:textbox inset="0,,0">
                <w:txbxContent>
                  <w:p w14:paraId="07D5B4E1" w14:textId="082B2740" w:rsidR="008743A7" w:rsidRDefault="008743A7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D75A9" w:rsidRPr="00AD75A9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1276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5387"/>
      <w:gridCol w:w="5670"/>
    </w:tblGrid>
    <w:tr w:rsidR="008743A7" w:rsidRPr="0011751D" w14:paraId="469EB273" w14:textId="77777777" w:rsidTr="0011751D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30E48E99" w14:textId="5F8D5A8B" w:rsidR="008743A7" w:rsidRPr="0011751D" w:rsidRDefault="00847450" w:rsidP="008E0687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2576" behindDoc="0" locked="0" layoutInCell="0" allowOverlap="1" wp14:anchorId="4DF95072" wp14:editId="1706162C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9815830</wp:posOffset>
                    </wp:positionV>
                    <wp:extent cx="488315" cy="237490"/>
                    <wp:effectExtent l="0" t="0" r="0" b="0"/>
                    <wp:wrapNone/>
                    <wp:docPr id="5" name="Grupp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7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994D1F" w14:textId="0FC94B33" w:rsidR="008743A7" w:rsidRDefault="008743A7" w:rsidP="008E0687">
                                  <w:pPr>
                                    <w:pStyle w:val="Intestazione"/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D75A9" w:rsidRPr="00AD75A9">
                                    <w:rPr>
                                      <w:rStyle w:val="Numeropagina"/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rStyle w:val="Numeropagina"/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8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4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F95072" id="Gruppo 5" o:spid="_x0000_s1032" style="position:absolute;left:0;text-align:left;margin-left:556.75pt;margin-top:772.9pt;width:38.45pt;height:18.7pt;z-index:25167257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+dXRQMAAMU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zzHiJEa0r/Xqb3nHZq7Oib9czil4USqg32ghEFHWlQR44uCsJyeC8Hb&#10;gpIUwjOWkMRoav1I7eRXMG8AC6YWsAHrDVyBQXmEi0SNkOqa8hppIcYCSGKCJOuPUllkhyO6ooxf&#10;lVUF+ySq2M4G+NQ7JnYdrg1cdcvOoOQNkCx5+gDJCG7pB+MChIKL7xi1QL0Yy28rIihG1QcGgGie&#10;DoIYhOUgEJaAaYwTJTCyi4WyjF41oswL8G1BZ/wcujMrTU4aXxtHHzA0iY63b2krbioMY8tW2HAQ&#10;zftcdgmh6f5ShAnDYK/1h0rqft9ufBKNfHH92dRYuX44NSFq5cCYfcOxBf4BY1zIwQJ6syYVmptu&#10;3el5Ev0tkjyF0s/AHTF6RBNaVWUj9Swg0SFMQS3Ms+lsYvnPqzLVNNLWUuTLRSUQABHj0D/3FkE/&#10;0OT2MRj+LDW004PispcVKSsrP82+3+Tasev7I9/82dyDheVcr7G86zUD99RLMO8V5rQLnNruOnNx&#10;vFrXBd7Izf42G7rOnbiW0lqwE3e4P4fJ2w/nA7pup2kO7K2DBvn/0kqbcdY/WuCtZN4H/btOP8a2&#10;1+bU5vV5+gMAAP//AwBQSwMEFAAGAAgAAAAhAJir2KfjAAAADwEAAA8AAABkcnMvZG93bnJldi54&#10;bWxMj8FqwzAQRO+F/oPYQm+NrDguiWM5hND2FApJCqU3xdrYJpZkLMV2/r7rU3vb2R1m32Sb0TSs&#10;x87XzkoQswgY2sLp2pYSvk7vL0tgPiirVeMsSrijh03++JCpVLvBHrA/hpJRiPWpklCF0Kac+6JC&#10;o/zMtWjpdnGdUYFkV3LdqYHCTcPnUfTKjaotfahUi7sKi+vxZiR8DGrYxuKt318vu/vPKfn83guU&#10;8vlp3K6BBRzDnxkmfEKHnJjO7ma1Zw1pIeKEvDQli4RaTB6xihbAztNuGc+B5xn/3yP/BQAA//8D&#10;AFBLAQItABQABgAIAAAAIQC2gziS/gAAAOEBAAATAAAAAAAAAAAAAAAAAAAAAABbQ29udGVudF9U&#10;eXBlc10ueG1sUEsBAi0AFAAGAAgAAAAhADj9If/WAAAAlAEAAAsAAAAAAAAAAAAAAAAALwEAAF9y&#10;ZWxzLy5yZWxzUEsBAi0AFAAGAAgAAAAhADqT51dFAwAAxQoAAA4AAAAAAAAAAAAAAAAALgIAAGRy&#10;cy9lMm9Eb2MueG1sUEsBAi0AFAAGAAgAAAAhAJir2KfjAAAADwEAAA8AAAAAAAAAAAAAAAAAnwUA&#10;AGRycy9kb3ducmV2LnhtbFBLBQYAAAAABAAEAPMAAACvBgAAAAA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    <v:textbox inset="0,0,0,0">
                        <w:txbxContent>
                          <w:p w14:paraId="17994D1F" w14:textId="0FC94B33" w:rsidR="008743A7" w:rsidRDefault="008743A7" w:rsidP="008E0687">
                            <w:pPr>
                              <w:pStyle w:val="Intestazione"/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D75A9" w:rsidRPr="00AD75A9">
                              <w:rPr>
                                <w:rStyle w:val="Numeropa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rStyle w:val="Numeropa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oval id="Oval 7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Z9wQAAANsAAAAPAAAAZHJzL2Rvd25yZXYueG1sRI9Bi8Iw&#10;EIXvgv8hjOBFNF2R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Ks3Jn3BAAAA2wAAAA8AAAAA&#10;AAAAAAAAAAAABwIAAGRycy9kb3ducmV2LnhtbFBLBQYAAAAAAwADALcAAAD1AgAAAAA=&#10;" filled="f" strokecolor="#84a2c6" strokeweight=".5pt"/>
                      <v:oval id="Oval 74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  </v:group>
                    <w10:wrap anchorx="page" anchory="page"/>
                  </v:group>
                </w:pict>
              </mc:Fallback>
            </mc:AlternateContent>
          </w:r>
          <w:r w:rsidR="008743A7"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Ufficio stampa Unioncamere - </w:t>
          </w:r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06.4704 350</w:t>
          </w:r>
          <w:r w:rsidR="008743A7">
            <w:rPr>
              <w:rFonts w:ascii="Calibri" w:hAnsi="Calibri" w:cs="Calibri"/>
              <w:color w:val="808080"/>
              <w:sz w:val="15"/>
              <w:szCs w:val="18"/>
            </w:rPr>
            <w:t>-264</w:t>
          </w:r>
        </w:p>
        <w:p w14:paraId="59B620FB" w14:textId="3F3C8122" w:rsidR="008743A7" w:rsidRPr="0011751D" w:rsidRDefault="00000000" w:rsidP="0011751D">
          <w:pPr>
            <w:pStyle w:val="Didascalia"/>
            <w:jc w:val="center"/>
            <w:rPr>
              <w:rFonts w:ascii="Calibri" w:hAnsi="Calibri" w:cs="Calibri"/>
              <w:i w:val="0"/>
              <w:color w:val="808080"/>
              <w:sz w:val="15"/>
              <w:szCs w:val="18"/>
            </w:rPr>
          </w:pPr>
          <w:hyperlink r:id="rId1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ufficio.stampa@unioncamere.it</w:t>
            </w:r>
          </w:hyperlink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br/>
          </w:r>
          <w:hyperlink r:id="rId2" w:history="1">
            <w:r w:rsidR="008743A7" w:rsidRPr="0011751D">
              <w:rPr>
                <w:rStyle w:val="Collegamentoipertestuale"/>
                <w:rFonts w:ascii="Calibri" w:hAnsi="Calibri" w:cs="Calibri"/>
                <w:i w:val="0"/>
                <w:sz w:val="15"/>
                <w:szCs w:val="18"/>
              </w:rPr>
              <w:t>www.unioncamere.gov.it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i w:val="0"/>
              <w:sz w:val="15"/>
              <w:szCs w:val="18"/>
            </w:rPr>
            <w:t xml:space="preserve"> - </w:t>
          </w:r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i w:val="0"/>
              <w:color w:val="808080"/>
              <w:sz w:val="15"/>
              <w:szCs w:val="18"/>
            </w:rPr>
            <w:t>unioncamere</w:t>
          </w:r>
          <w:proofErr w:type="spellEnd"/>
        </w:p>
      </w:tc>
      <w:tc>
        <w:tcPr>
          <w:tcW w:w="5670" w:type="dxa"/>
          <w:tcBorders>
            <w:left w:val="single" w:sz="4" w:space="0" w:color="808080"/>
          </w:tcBorders>
        </w:tcPr>
        <w:p w14:paraId="42FC0CB3" w14:textId="54297A30" w:rsidR="008743A7" w:rsidRPr="0011751D" w:rsidRDefault="008743A7" w:rsidP="008E0687">
          <w:pPr>
            <w:pStyle w:val="Pidipagina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Responsabile ufficio stampa e comunicazione Centro Studi Tagliacarne  </w:t>
          </w:r>
        </w:p>
        <w:p w14:paraId="5A801454" w14:textId="3650ACC2" w:rsidR="008743A7" w:rsidRPr="0011751D" w:rsidRDefault="008743A7" w:rsidP="00B8212B">
          <w:pPr>
            <w:pStyle w:val="Pidipagina"/>
            <w:ind w:left="452" w:hanging="452"/>
            <w:jc w:val="center"/>
            <w:rPr>
              <w:rFonts w:ascii="Calibri" w:hAnsi="Calibri" w:cs="Calibri"/>
              <w:b/>
              <w:color w:val="808080"/>
              <w:sz w:val="15"/>
              <w:szCs w:val="18"/>
            </w:rPr>
          </w:pP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Loredana Capuozzo </w:t>
          </w:r>
          <w:proofErr w:type="spellStart"/>
          <w:r w:rsidR="00501088">
            <w:rPr>
              <w:rFonts w:ascii="Calibri" w:hAnsi="Calibri" w:cs="Calibri"/>
              <w:b/>
              <w:color w:val="808080"/>
              <w:sz w:val="15"/>
              <w:szCs w:val="18"/>
            </w:rPr>
            <w:t>cell</w:t>
          </w:r>
          <w:proofErr w:type="spellEnd"/>
          <w:r w:rsidR="00501088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. </w:t>
          </w:r>
          <w:r w:rsidRPr="0011751D">
            <w:rPr>
              <w:rFonts w:ascii="Calibri" w:hAnsi="Calibri" w:cs="Calibri"/>
              <w:b/>
              <w:color w:val="808080"/>
              <w:sz w:val="15"/>
              <w:szCs w:val="18"/>
            </w:rPr>
            <w:t xml:space="preserve">331.6098963, loredana.capuozzo@tagliacarne.it </w:t>
          </w:r>
        </w:p>
        <w:p w14:paraId="7E98CA88" w14:textId="0F32DBA2" w:rsidR="008743A7" w:rsidRPr="0011751D" w:rsidRDefault="00000000" w:rsidP="00432A61">
          <w:pPr>
            <w:pStyle w:val="Pidipagina"/>
            <w:jc w:val="center"/>
            <w:rPr>
              <w:rFonts w:ascii="Calibri" w:hAnsi="Calibri" w:cs="Calibri"/>
              <w:color w:val="808080"/>
              <w:sz w:val="15"/>
              <w:szCs w:val="18"/>
            </w:rPr>
          </w:pPr>
          <w:hyperlink r:id="rId3" w:history="1">
            <w:r w:rsidR="008743A7" w:rsidRPr="0011751D">
              <w:rPr>
                <w:rStyle w:val="Collegamentoipertestuale"/>
                <w:rFonts w:ascii="Calibri" w:hAnsi="Calibri" w:cs="Calibri"/>
                <w:sz w:val="15"/>
                <w:szCs w:val="18"/>
              </w:rPr>
              <w:t>www.tagliacarne.it</w:t>
            </w:r>
          </w:hyperlink>
          <w:r w:rsidR="008743A7" w:rsidRPr="0011751D">
            <w:rPr>
              <w:rStyle w:val="Collegamentoipertestuale"/>
              <w:rFonts w:ascii="Calibri" w:hAnsi="Calibri" w:cs="Calibri"/>
              <w:sz w:val="15"/>
              <w:szCs w:val="18"/>
            </w:rPr>
            <w:t xml:space="preserve">  </w:t>
          </w:r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twitter.com/</w:t>
          </w:r>
          <w:proofErr w:type="spellStart"/>
          <w:r w:rsidR="008743A7" w:rsidRPr="0011751D">
            <w:rPr>
              <w:rFonts w:ascii="Calibri" w:hAnsi="Calibri" w:cs="Calibri"/>
              <w:color w:val="808080"/>
              <w:sz w:val="15"/>
              <w:szCs w:val="18"/>
            </w:rPr>
            <w:t>IstTagliacarne</w:t>
          </w:r>
          <w:proofErr w:type="spellEnd"/>
        </w:p>
      </w:tc>
    </w:tr>
  </w:tbl>
  <w:p w14:paraId="5130C71C" w14:textId="51DD52F6" w:rsidR="008743A7" w:rsidRPr="0011751D" w:rsidRDefault="00847450" w:rsidP="008E0687">
    <w:pPr>
      <w:pStyle w:val="Pidipagina"/>
      <w:rPr>
        <w:sz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24953141" wp14:editId="3873E9CE">
              <wp:simplePos x="0" y="0"/>
              <wp:positionH relativeFrom="rightMargin">
                <wp:posOffset>440055</wp:posOffset>
              </wp:positionH>
              <wp:positionV relativeFrom="page">
                <wp:posOffset>9395460</wp:posOffset>
              </wp:positionV>
              <wp:extent cx="320040" cy="332740"/>
              <wp:effectExtent l="0" t="0" r="0" b="0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AC3F84" w14:textId="6D255072" w:rsidR="008743A7" w:rsidRDefault="008743A7">
                          <w:pPr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D75A9" w:rsidRPr="00AD75A9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4953141" id="Ovale 4" o:spid="_x0000_s1037" style="position:absolute;left:0;text-align:left;margin-left:34.65pt;margin-top:739.8pt;width:25.2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bg7wEAAMQDAAAOAAAAZHJzL2Uyb0RvYy54bWysU9uO0zAQfUfiHyy/0/SysChqulp1tQhp&#10;uUgLHzB1nMTC8Zix26R8PWOn7VbwhnixZsbj43OOx+u7sbfioCkYdJVczOZSaKewNq6t5Pdvj2/e&#10;SxEiuBosOl3Jow7ybvP61XrwpV5ih7bWJBjEhXLwlexi9GVRBNXpHsIMvXa82SD1EDmltqgJBkbv&#10;bbGcz98VA1LtCZUOgasP06bcZPym0Sp+aZqgo7CVZG4xr5TXXVqLzRrKlsB3Rp1owD+w6ME4vvQC&#10;9QARxJ7MX1C9UYQBmzhT2BfYNEbprIHVLOZ/qHnuwOushc0J/mJT+H+w6vPh2X+lRD34J1Q/gnC4&#10;7cC1+p4Ih05DzdctklHF4EN5OZCSwEfFbviENT8t7CNmD8aG+gTI6sSYrT5erNZjFIqLK368G34Q&#10;xVur1fKW43QDlOfDnkL8oLEXKaikttb4kMyAEg5PIU7d567MH62pH421OUkDpLeWxAH46UEp7eKk&#10;gpVed1qX+h2mkxNoqmStSV6apFDGcTcKUzPXRDNVdlgfWTzhNFL8BTjokH5JMfA4VTL83ANpKexH&#10;xwam2cvBzdvbJSd0ru6uq+AUQ1QySjGF2zjN6t6TaTu+YZEdcHjPZjcmu/DC5kSbRyVbeRrrNIvX&#10;ee56+Xyb3wAAAP//AwBQSwMEFAAGAAgAAAAhAPLCxBbfAAAADAEAAA8AAABkcnMvZG93bnJldi54&#10;bWxMj01Pg0AQhu8m/ofNmHizQ6lCQZbGGL14MFp78bbACCg7S9htS/+905Pe5uPJO88Um9kO6kCT&#10;7x1rWC4iUMS1a3puNew+nm/WoHww3JjBMWk4kYdNeXlRmLxxR36nwza0SkLY50ZDF8KYI/q6I2v8&#10;wo3EsvtykzVB2qnFZjJHCbcDxlGUoDU9y4XOjPTYUf2z3VsNjM69fibfLSG+jG+np2q9i1Otr6/m&#10;h3tQgebwB8NZX9ShFKfK7bnxatCQZCshZX6bZgmoM7HMUlCVFHerOAIsC/z/RPkLAAD//wMAUEsB&#10;Ai0AFAAGAAgAAAAhALaDOJL+AAAA4QEAABMAAAAAAAAAAAAAAAAAAAAAAFtDb250ZW50X1R5cGVz&#10;XS54bWxQSwECLQAUAAYACAAAACEAOP0h/9YAAACUAQAACwAAAAAAAAAAAAAAAAAvAQAAX3JlbHMv&#10;LnJlbHNQSwECLQAUAAYACAAAACEAer8G4O8BAADEAwAADgAAAAAAAAAAAAAAAAAuAgAAZHJzL2Uy&#10;b0RvYy54bWxQSwECLQAUAAYACAAAACEA8sLEFt8AAAAMAQAADwAAAAAAAAAAAAAAAABJBAAAZHJz&#10;L2Rvd25yZXYueG1sUEsFBgAAAAAEAAQA8wAAAFUFAAAAAA==&#10;" o:allowincell="f" fillcolor="#5b9bd5 [3204]" stroked="f">
              <v:textbox inset="0,,0">
                <w:txbxContent>
                  <w:p w14:paraId="2EAC3F84" w14:textId="6D255072" w:rsidR="008743A7" w:rsidRDefault="008743A7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AD75A9" w:rsidRPr="00AD75A9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EA61" w14:textId="77777777" w:rsidR="00CD408B" w:rsidRDefault="00CD408B">
      <w:r>
        <w:separator/>
      </w:r>
    </w:p>
  </w:footnote>
  <w:footnote w:type="continuationSeparator" w:id="0">
    <w:p w14:paraId="585C08B8" w14:textId="77777777" w:rsidR="00CD408B" w:rsidRDefault="00CD408B">
      <w:r>
        <w:continuationSeparator/>
      </w:r>
    </w:p>
  </w:footnote>
  <w:footnote w:id="1">
    <w:p w14:paraId="4D0857EB" w14:textId="645B0806" w:rsidR="00CB347E" w:rsidRPr="007F0187" w:rsidRDefault="00CB347E" w:rsidP="00CB347E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7F018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7F0187">
        <w:rPr>
          <w:rFonts w:ascii="Calibri" w:hAnsi="Calibri" w:cs="Calibri"/>
          <w:sz w:val="18"/>
          <w:szCs w:val="18"/>
        </w:rPr>
        <w:t xml:space="preserve"> Il campo di osservazione Excelsior si riferisce alle imprese con almeno 1 dipendente dell’industria e dei servizi e ai contratti di </w:t>
      </w:r>
      <w:r w:rsidR="00C67EBF" w:rsidRPr="00C67EBF">
        <w:rPr>
          <w:rFonts w:ascii="Calibri" w:hAnsi="Calibri" w:cs="Calibri"/>
          <w:sz w:val="18"/>
          <w:szCs w:val="18"/>
        </w:rPr>
        <w:t>assunzione di durata superiore ad un mese o a tempo indeterminato</w:t>
      </w:r>
      <w:r w:rsidR="00C67EBF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5CFBE" w14:textId="77777777" w:rsidR="00501088" w:rsidRDefault="00501088">
    <w:pPr>
      <w:pStyle w:val="Intestazione"/>
    </w:pPr>
  </w:p>
  <w:p w14:paraId="122BB28C" w14:textId="77777777" w:rsidR="003C4214" w:rsidRDefault="003C4214">
    <w:pPr>
      <w:pStyle w:val="Intestazione"/>
    </w:pPr>
  </w:p>
  <w:p w14:paraId="4DEDA9DE" w14:textId="77777777" w:rsidR="003C4214" w:rsidRDefault="003C42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D23E6" w14:textId="77777777" w:rsidR="008743A7" w:rsidRDefault="008743A7" w:rsidP="00EB5491">
    <w:pPr>
      <w:pStyle w:val="Intestazione"/>
      <w:ind w:left="567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78B84EB" wp14:editId="3E772E1F">
          <wp:simplePos x="0" y="0"/>
          <wp:positionH relativeFrom="column">
            <wp:posOffset>-677545</wp:posOffset>
          </wp:positionH>
          <wp:positionV relativeFrom="paragraph">
            <wp:posOffset>18822</wp:posOffset>
          </wp:positionV>
          <wp:extent cx="2494915" cy="586968"/>
          <wp:effectExtent l="0" t="0" r="635" b="3810"/>
          <wp:wrapNone/>
          <wp:docPr id="3" name="Immagine 3" descr="Descrizione: http://www.unioncamere.gov.it/images/logo_unioncam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http://www.unioncamere.gov.it/images/logo_unioncame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297" cy="596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5491">
      <w:rPr>
        <w:noProof/>
      </w:rPr>
      <w:drawing>
        <wp:inline distT="0" distB="0" distL="0" distR="0" wp14:anchorId="7D3133C0" wp14:editId="639B3A71">
          <wp:extent cx="2715826" cy="636791"/>
          <wp:effectExtent l="0" t="0" r="0" b="0"/>
          <wp:docPr id="6" name="Immagine 6" descr="C:\Users\User\Desktop\lavoro_loredana_e_lory08022021\lavoro_loredana\taglicarne_strategia\logo_tagliacarne\marchio Tagliacarne (2)\marchio-TAGLIACAR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avoro_loredana_e_lory08022021\lavoro_loredana\taglicarne_strategia\logo_tagliacarne\marchio Tagliacarne (2)\marchio-TAGLIACARNE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335" cy="65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1pt;height:51pt" o:bullet="t">
        <v:imagedata r:id="rId1" o:title="ico_uc_email"/>
      </v:shape>
    </w:pict>
  </w:numPicBullet>
  <w:abstractNum w:abstractNumId="0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F054F"/>
    <w:multiLevelType w:val="hybridMultilevel"/>
    <w:tmpl w:val="3246173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B3FFB"/>
    <w:multiLevelType w:val="hybridMultilevel"/>
    <w:tmpl w:val="68D2C5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739012912">
    <w:abstractNumId w:val="8"/>
  </w:num>
  <w:num w:numId="2" w16cid:durableId="1151214149">
    <w:abstractNumId w:val="7"/>
  </w:num>
  <w:num w:numId="3" w16cid:durableId="245695447">
    <w:abstractNumId w:val="1"/>
  </w:num>
  <w:num w:numId="4" w16cid:durableId="730663766">
    <w:abstractNumId w:val="2"/>
  </w:num>
  <w:num w:numId="5" w16cid:durableId="1492716401">
    <w:abstractNumId w:val="0"/>
  </w:num>
  <w:num w:numId="6" w16cid:durableId="1326667376">
    <w:abstractNumId w:val="3"/>
  </w:num>
  <w:num w:numId="7" w16cid:durableId="131562486">
    <w:abstractNumId w:val="4"/>
  </w:num>
  <w:num w:numId="8" w16cid:durableId="2087144966">
    <w:abstractNumId w:val="5"/>
  </w:num>
  <w:num w:numId="9" w16cid:durableId="100007992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F0"/>
    <w:rsid w:val="000005E4"/>
    <w:rsid w:val="00001619"/>
    <w:rsid w:val="00002DE1"/>
    <w:rsid w:val="00013BF5"/>
    <w:rsid w:val="00014811"/>
    <w:rsid w:val="00020394"/>
    <w:rsid w:val="0002367A"/>
    <w:rsid w:val="00025355"/>
    <w:rsid w:val="00025B7F"/>
    <w:rsid w:val="00027F2E"/>
    <w:rsid w:val="00041FD2"/>
    <w:rsid w:val="00043006"/>
    <w:rsid w:val="00043699"/>
    <w:rsid w:val="000533F9"/>
    <w:rsid w:val="00054023"/>
    <w:rsid w:val="0005483D"/>
    <w:rsid w:val="000601CF"/>
    <w:rsid w:val="00065EAB"/>
    <w:rsid w:val="00071734"/>
    <w:rsid w:val="000723A9"/>
    <w:rsid w:val="00073218"/>
    <w:rsid w:val="000732A6"/>
    <w:rsid w:val="000803DF"/>
    <w:rsid w:val="00081250"/>
    <w:rsid w:val="0008161F"/>
    <w:rsid w:val="000836A4"/>
    <w:rsid w:val="00084EB3"/>
    <w:rsid w:val="00085058"/>
    <w:rsid w:val="00085E78"/>
    <w:rsid w:val="00086558"/>
    <w:rsid w:val="000918A3"/>
    <w:rsid w:val="000942A2"/>
    <w:rsid w:val="00094810"/>
    <w:rsid w:val="00094BD1"/>
    <w:rsid w:val="00095103"/>
    <w:rsid w:val="00095B24"/>
    <w:rsid w:val="000A0D17"/>
    <w:rsid w:val="000A2110"/>
    <w:rsid w:val="000A2A38"/>
    <w:rsid w:val="000A5C7E"/>
    <w:rsid w:val="000A6E5E"/>
    <w:rsid w:val="000A71E9"/>
    <w:rsid w:val="000B2D19"/>
    <w:rsid w:val="000B50F7"/>
    <w:rsid w:val="000B6C06"/>
    <w:rsid w:val="000B6C40"/>
    <w:rsid w:val="000B6C88"/>
    <w:rsid w:val="000B71A1"/>
    <w:rsid w:val="000C4837"/>
    <w:rsid w:val="000C48B9"/>
    <w:rsid w:val="000C49BF"/>
    <w:rsid w:val="000C5039"/>
    <w:rsid w:val="000C5413"/>
    <w:rsid w:val="000C7F11"/>
    <w:rsid w:val="000D06CB"/>
    <w:rsid w:val="000D55E4"/>
    <w:rsid w:val="000D6964"/>
    <w:rsid w:val="000D7D12"/>
    <w:rsid w:val="000E48CB"/>
    <w:rsid w:val="000E5BF7"/>
    <w:rsid w:val="000E669F"/>
    <w:rsid w:val="000E6FE3"/>
    <w:rsid w:val="000F2D02"/>
    <w:rsid w:val="001010B0"/>
    <w:rsid w:val="00102516"/>
    <w:rsid w:val="00105FA4"/>
    <w:rsid w:val="00112E7A"/>
    <w:rsid w:val="001137F5"/>
    <w:rsid w:val="00113CA9"/>
    <w:rsid w:val="00114CC3"/>
    <w:rsid w:val="0011671A"/>
    <w:rsid w:val="0011751D"/>
    <w:rsid w:val="00117C47"/>
    <w:rsid w:val="00120F09"/>
    <w:rsid w:val="00122888"/>
    <w:rsid w:val="00130C19"/>
    <w:rsid w:val="00131350"/>
    <w:rsid w:val="00132F0B"/>
    <w:rsid w:val="00134311"/>
    <w:rsid w:val="001406A2"/>
    <w:rsid w:val="00140A97"/>
    <w:rsid w:val="0014309F"/>
    <w:rsid w:val="00155841"/>
    <w:rsid w:val="001608E0"/>
    <w:rsid w:val="00162BBF"/>
    <w:rsid w:val="00163DF6"/>
    <w:rsid w:val="00171C4B"/>
    <w:rsid w:val="00171FE4"/>
    <w:rsid w:val="00172A83"/>
    <w:rsid w:val="00182DFE"/>
    <w:rsid w:val="0018372E"/>
    <w:rsid w:val="00183DE7"/>
    <w:rsid w:val="001873E2"/>
    <w:rsid w:val="0019162E"/>
    <w:rsid w:val="001956FC"/>
    <w:rsid w:val="00197DD6"/>
    <w:rsid w:val="001A0430"/>
    <w:rsid w:val="001A13D7"/>
    <w:rsid w:val="001A2F2A"/>
    <w:rsid w:val="001A5010"/>
    <w:rsid w:val="001B14D1"/>
    <w:rsid w:val="001B281B"/>
    <w:rsid w:val="001B2987"/>
    <w:rsid w:val="001B3001"/>
    <w:rsid w:val="001B45B0"/>
    <w:rsid w:val="001B702B"/>
    <w:rsid w:val="001B728F"/>
    <w:rsid w:val="001B76D7"/>
    <w:rsid w:val="001D48B2"/>
    <w:rsid w:val="001D48E0"/>
    <w:rsid w:val="001D4AC4"/>
    <w:rsid w:val="001D7FEB"/>
    <w:rsid w:val="001E77CE"/>
    <w:rsid w:val="001E79D7"/>
    <w:rsid w:val="001F4613"/>
    <w:rsid w:val="001F4790"/>
    <w:rsid w:val="001F4B6B"/>
    <w:rsid w:val="001F781D"/>
    <w:rsid w:val="001F7BB3"/>
    <w:rsid w:val="002021C9"/>
    <w:rsid w:val="002065C6"/>
    <w:rsid w:val="002075C7"/>
    <w:rsid w:val="0021134A"/>
    <w:rsid w:val="0021221D"/>
    <w:rsid w:val="0021595E"/>
    <w:rsid w:val="00215BBF"/>
    <w:rsid w:val="002203EB"/>
    <w:rsid w:val="00220ED8"/>
    <w:rsid w:val="00223583"/>
    <w:rsid w:val="0022447E"/>
    <w:rsid w:val="0022565B"/>
    <w:rsid w:val="002260C5"/>
    <w:rsid w:val="00226B11"/>
    <w:rsid w:val="00232088"/>
    <w:rsid w:val="002342AB"/>
    <w:rsid w:val="00234BB9"/>
    <w:rsid w:val="002355BF"/>
    <w:rsid w:val="00244A59"/>
    <w:rsid w:val="00247843"/>
    <w:rsid w:val="002518CC"/>
    <w:rsid w:val="002539D1"/>
    <w:rsid w:val="00263179"/>
    <w:rsid w:val="00272EC1"/>
    <w:rsid w:val="002806B2"/>
    <w:rsid w:val="002814E2"/>
    <w:rsid w:val="00282EE4"/>
    <w:rsid w:val="00283941"/>
    <w:rsid w:val="00283D02"/>
    <w:rsid w:val="00283E30"/>
    <w:rsid w:val="00290AE9"/>
    <w:rsid w:val="00291EF2"/>
    <w:rsid w:val="002934B8"/>
    <w:rsid w:val="00297F88"/>
    <w:rsid w:val="002A0881"/>
    <w:rsid w:val="002A0959"/>
    <w:rsid w:val="002A1355"/>
    <w:rsid w:val="002A1FA4"/>
    <w:rsid w:val="002A210C"/>
    <w:rsid w:val="002A48E2"/>
    <w:rsid w:val="002A5761"/>
    <w:rsid w:val="002A5770"/>
    <w:rsid w:val="002A7EF0"/>
    <w:rsid w:val="002B1971"/>
    <w:rsid w:val="002B506B"/>
    <w:rsid w:val="002B794A"/>
    <w:rsid w:val="002C1219"/>
    <w:rsid w:val="002C2807"/>
    <w:rsid w:val="002C6F6B"/>
    <w:rsid w:val="002C7B2B"/>
    <w:rsid w:val="002C7F50"/>
    <w:rsid w:val="002D4712"/>
    <w:rsid w:val="002D5384"/>
    <w:rsid w:val="002D6E54"/>
    <w:rsid w:val="002F1B7D"/>
    <w:rsid w:val="002F240F"/>
    <w:rsid w:val="002F41B8"/>
    <w:rsid w:val="002F56D6"/>
    <w:rsid w:val="002F6282"/>
    <w:rsid w:val="002F7257"/>
    <w:rsid w:val="003013AE"/>
    <w:rsid w:val="00304CFD"/>
    <w:rsid w:val="003105A7"/>
    <w:rsid w:val="0031066C"/>
    <w:rsid w:val="003108B6"/>
    <w:rsid w:val="0031402D"/>
    <w:rsid w:val="00315206"/>
    <w:rsid w:val="003156F3"/>
    <w:rsid w:val="00316BC8"/>
    <w:rsid w:val="00321B95"/>
    <w:rsid w:val="003228C6"/>
    <w:rsid w:val="003259C6"/>
    <w:rsid w:val="0032711B"/>
    <w:rsid w:val="0033707A"/>
    <w:rsid w:val="0033788D"/>
    <w:rsid w:val="00341286"/>
    <w:rsid w:val="00350365"/>
    <w:rsid w:val="003506B5"/>
    <w:rsid w:val="00352D90"/>
    <w:rsid w:val="00355FE3"/>
    <w:rsid w:val="00362B70"/>
    <w:rsid w:val="00363A58"/>
    <w:rsid w:val="00366472"/>
    <w:rsid w:val="00370284"/>
    <w:rsid w:val="00370D06"/>
    <w:rsid w:val="00370EB6"/>
    <w:rsid w:val="003726C5"/>
    <w:rsid w:val="00383763"/>
    <w:rsid w:val="003864F8"/>
    <w:rsid w:val="00391C7E"/>
    <w:rsid w:val="00391D84"/>
    <w:rsid w:val="00392E91"/>
    <w:rsid w:val="00393DD2"/>
    <w:rsid w:val="00395DC2"/>
    <w:rsid w:val="00397FA8"/>
    <w:rsid w:val="003A3087"/>
    <w:rsid w:val="003A3477"/>
    <w:rsid w:val="003A3B47"/>
    <w:rsid w:val="003A5F12"/>
    <w:rsid w:val="003B5391"/>
    <w:rsid w:val="003B65BA"/>
    <w:rsid w:val="003B6807"/>
    <w:rsid w:val="003C24D9"/>
    <w:rsid w:val="003C4214"/>
    <w:rsid w:val="003C46F2"/>
    <w:rsid w:val="003C66B6"/>
    <w:rsid w:val="003C7F64"/>
    <w:rsid w:val="003D0CA9"/>
    <w:rsid w:val="003D0F8B"/>
    <w:rsid w:val="003D1FF1"/>
    <w:rsid w:val="003D2A56"/>
    <w:rsid w:val="003D3626"/>
    <w:rsid w:val="003D7425"/>
    <w:rsid w:val="003E19DF"/>
    <w:rsid w:val="003E2071"/>
    <w:rsid w:val="003E7B9B"/>
    <w:rsid w:val="003F170F"/>
    <w:rsid w:val="003F3C66"/>
    <w:rsid w:val="003F5572"/>
    <w:rsid w:val="003F5EBC"/>
    <w:rsid w:val="0040316D"/>
    <w:rsid w:val="004038E8"/>
    <w:rsid w:val="00405ECF"/>
    <w:rsid w:val="00410690"/>
    <w:rsid w:val="00411398"/>
    <w:rsid w:val="004139EB"/>
    <w:rsid w:val="00415E34"/>
    <w:rsid w:val="00416B25"/>
    <w:rsid w:val="0042173A"/>
    <w:rsid w:val="00421946"/>
    <w:rsid w:val="00422659"/>
    <w:rsid w:val="00422F2B"/>
    <w:rsid w:val="00425AFA"/>
    <w:rsid w:val="00425D86"/>
    <w:rsid w:val="00430BDE"/>
    <w:rsid w:val="00431A55"/>
    <w:rsid w:val="00432A61"/>
    <w:rsid w:val="0043471E"/>
    <w:rsid w:val="0043569A"/>
    <w:rsid w:val="0045607C"/>
    <w:rsid w:val="00456890"/>
    <w:rsid w:val="004570FB"/>
    <w:rsid w:val="00460CE4"/>
    <w:rsid w:val="00465476"/>
    <w:rsid w:val="00466B5D"/>
    <w:rsid w:val="00467827"/>
    <w:rsid w:val="00476AB1"/>
    <w:rsid w:val="00477D8E"/>
    <w:rsid w:val="00477FD5"/>
    <w:rsid w:val="00480C34"/>
    <w:rsid w:val="00481EAC"/>
    <w:rsid w:val="00482F5C"/>
    <w:rsid w:val="00483A9A"/>
    <w:rsid w:val="00484C03"/>
    <w:rsid w:val="00486A92"/>
    <w:rsid w:val="004906B2"/>
    <w:rsid w:val="00494885"/>
    <w:rsid w:val="00497645"/>
    <w:rsid w:val="004A4E70"/>
    <w:rsid w:val="004A7DD9"/>
    <w:rsid w:val="004B1515"/>
    <w:rsid w:val="004B1EB8"/>
    <w:rsid w:val="004B3E7C"/>
    <w:rsid w:val="004C0B8C"/>
    <w:rsid w:val="004C5092"/>
    <w:rsid w:val="004D4A3D"/>
    <w:rsid w:val="004D5469"/>
    <w:rsid w:val="004E2F37"/>
    <w:rsid w:val="004E39AA"/>
    <w:rsid w:val="004E5AE7"/>
    <w:rsid w:val="004E6048"/>
    <w:rsid w:val="004F0CB6"/>
    <w:rsid w:val="004F1014"/>
    <w:rsid w:val="004F7FCF"/>
    <w:rsid w:val="0050036D"/>
    <w:rsid w:val="00501088"/>
    <w:rsid w:val="00501D9E"/>
    <w:rsid w:val="0050294D"/>
    <w:rsid w:val="00510367"/>
    <w:rsid w:val="00511BAA"/>
    <w:rsid w:val="005132CE"/>
    <w:rsid w:val="00513F62"/>
    <w:rsid w:val="00516183"/>
    <w:rsid w:val="005266AF"/>
    <w:rsid w:val="00526B59"/>
    <w:rsid w:val="00527BEF"/>
    <w:rsid w:val="005419C1"/>
    <w:rsid w:val="005440DA"/>
    <w:rsid w:val="00552605"/>
    <w:rsid w:val="0055469A"/>
    <w:rsid w:val="00554A1D"/>
    <w:rsid w:val="00555501"/>
    <w:rsid w:val="005569D7"/>
    <w:rsid w:val="00560D19"/>
    <w:rsid w:val="00572B22"/>
    <w:rsid w:val="00576C16"/>
    <w:rsid w:val="005779C2"/>
    <w:rsid w:val="00577C2E"/>
    <w:rsid w:val="00580131"/>
    <w:rsid w:val="00580474"/>
    <w:rsid w:val="0058058F"/>
    <w:rsid w:val="005830A3"/>
    <w:rsid w:val="00585753"/>
    <w:rsid w:val="00590232"/>
    <w:rsid w:val="00590DA3"/>
    <w:rsid w:val="00592124"/>
    <w:rsid w:val="00594FBA"/>
    <w:rsid w:val="00597E82"/>
    <w:rsid w:val="005A3766"/>
    <w:rsid w:val="005A4651"/>
    <w:rsid w:val="005A51C5"/>
    <w:rsid w:val="005A53FF"/>
    <w:rsid w:val="005A6A48"/>
    <w:rsid w:val="005A7555"/>
    <w:rsid w:val="005A77FD"/>
    <w:rsid w:val="005B5C91"/>
    <w:rsid w:val="005B5ECD"/>
    <w:rsid w:val="005C224F"/>
    <w:rsid w:val="005C7142"/>
    <w:rsid w:val="005C76A2"/>
    <w:rsid w:val="005D7D50"/>
    <w:rsid w:val="005D7E24"/>
    <w:rsid w:val="005E2D78"/>
    <w:rsid w:val="005E4F1A"/>
    <w:rsid w:val="005E5CF9"/>
    <w:rsid w:val="005E6593"/>
    <w:rsid w:val="005F2F58"/>
    <w:rsid w:val="005F5F7E"/>
    <w:rsid w:val="005F6A2C"/>
    <w:rsid w:val="00601B82"/>
    <w:rsid w:val="006030CC"/>
    <w:rsid w:val="00603553"/>
    <w:rsid w:val="006050A4"/>
    <w:rsid w:val="00605B08"/>
    <w:rsid w:val="006071BB"/>
    <w:rsid w:val="006126AD"/>
    <w:rsid w:val="0061403C"/>
    <w:rsid w:val="006220F3"/>
    <w:rsid w:val="006307F2"/>
    <w:rsid w:val="006320D2"/>
    <w:rsid w:val="006364D9"/>
    <w:rsid w:val="0063658C"/>
    <w:rsid w:val="00642392"/>
    <w:rsid w:val="006427A9"/>
    <w:rsid w:val="006459EC"/>
    <w:rsid w:val="00646DA2"/>
    <w:rsid w:val="00651E35"/>
    <w:rsid w:val="006535FC"/>
    <w:rsid w:val="00653CDB"/>
    <w:rsid w:val="006541B3"/>
    <w:rsid w:val="006544F7"/>
    <w:rsid w:val="0066046D"/>
    <w:rsid w:val="00664174"/>
    <w:rsid w:val="006832C5"/>
    <w:rsid w:val="006836C9"/>
    <w:rsid w:val="00690246"/>
    <w:rsid w:val="006970C9"/>
    <w:rsid w:val="006A7D9D"/>
    <w:rsid w:val="006B1157"/>
    <w:rsid w:val="006B5152"/>
    <w:rsid w:val="006B5594"/>
    <w:rsid w:val="006B7147"/>
    <w:rsid w:val="006C074F"/>
    <w:rsid w:val="006C2F30"/>
    <w:rsid w:val="006C3D08"/>
    <w:rsid w:val="006C47A1"/>
    <w:rsid w:val="006C5714"/>
    <w:rsid w:val="006C58ED"/>
    <w:rsid w:val="006D149F"/>
    <w:rsid w:val="006D1DDB"/>
    <w:rsid w:val="006D238A"/>
    <w:rsid w:val="006D3554"/>
    <w:rsid w:val="006D4122"/>
    <w:rsid w:val="006D73C0"/>
    <w:rsid w:val="006E373A"/>
    <w:rsid w:val="006F20EB"/>
    <w:rsid w:val="006F2FF4"/>
    <w:rsid w:val="006F5FDE"/>
    <w:rsid w:val="00700662"/>
    <w:rsid w:val="00703D43"/>
    <w:rsid w:val="0070505A"/>
    <w:rsid w:val="00716293"/>
    <w:rsid w:val="007210BC"/>
    <w:rsid w:val="00721CB8"/>
    <w:rsid w:val="0072280F"/>
    <w:rsid w:val="00730050"/>
    <w:rsid w:val="007304A0"/>
    <w:rsid w:val="0073157A"/>
    <w:rsid w:val="00736342"/>
    <w:rsid w:val="007445AB"/>
    <w:rsid w:val="0074691E"/>
    <w:rsid w:val="007473EF"/>
    <w:rsid w:val="00750547"/>
    <w:rsid w:val="00750BF0"/>
    <w:rsid w:val="0075396C"/>
    <w:rsid w:val="007546E0"/>
    <w:rsid w:val="00763182"/>
    <w:rsid w:val="00763B6B"/>
    <w:rsid w:val="00765866"/>
    <w:rsid w:val="00767437"/>
    <w:rsid w:val="00770225"/>
    <w:rsid w:val="00771336"/>
    <w:rsid w:val="00771960"/>
    <w:rsid w:val="00771B09"/>
    <w:rsid w:val="00771F68"/>
    <w:rsid w:val="00773FEB"/>
    <w:rsid w:val="00784174"/>
    <w:rsid w:val="007933BE"/>
    <w:rsid w:val="00793B58"/>
    <w:rsid w:val="0079595A"/>
    <w:rsid w:val="00796C17"/>
    <w:rsid w:val="007A3568"/>
    <w:rsid w:val="007A43BB"/>
    <w:rsid w:val="007A73AC"/>
    <w:rsid w:val="007B065C"/>
    <w:rsid w:val="007B3772"/>
    <w:rsid w:val="007C0665"/>
    <w:rsid w:val="007C1EC8"/>
    <w:rsid w:val="007C5622"/>
    <w:rsid w:val="007C6476"/>
    <w:rsid w:val="007D24AA"/>
    <w:rsid w:val="007E30C2"/>
    <w:rsid w:val="007E521F"/>
    <w:rsid w:val="007E6007"/>
    <w:rsid w:val="007E640A"/>
    <w:rsid w:val="007E7CB9"/>
    <w:rsid w:val="007E7CF1"/>
    <w:rsid w:val="007F035C"/>
    <w:rsid w:val="007F382B"/>
    <w:rsid w:val="007F4DC0"/>
    <w:rsid w:val="007F5B39"/>
    <w:rsid w:val="007F634A"/>
    <w:rsid w:val="0080791C"/>
    <w:rsid w:val="0081023F"/>
    <w:rsid w:val="008113E1"/>
    <w:rsid w:val="00812666"/>
    <w:rsid w:val="00816DDA"/>
    <w:rsid w:val="00823440"/>
    <w:rsid w:val="0082664B"/>
    <w:rsid w:val="008337B5"/>
    <w:rsid w:val="00833B2D"/>
    <w:rsid w:val="00835A8C"/>
    <w:rsid w:val="0084095D"/>
    <w:rsid w:val="00842CBD"/>
    <w:rsid w:val="008436D8"/>
    <w:rsid w:val="0084493B"/>
    <w:rsid w:val="00847450"/>
    <w:rsid w:val="00850EF3"/>
    <w:rsid w:val="00857B42"/>
    <w:rsid w:val="008624FA"/>
    <w:rsid w:val="00864100"/>
    <w:rsid w:val="008644D5"/>
    <w:rsid w:val="00864FFA"/>
    <w:rsid w:val="008653DE"/>
    <w:rsid w:val="008676E1"/>
    <w:rsid w:val="00871063"/>
    <w:rsid w:val="008717A4"/>
    <w:rsid w:val="008743A7"/>
    <w:rsid w:val="008753FC"/>
    <w:rsid w:val="00875EBF"/>
    <w:rsid w:val="00881512"/>
    <w:rsid w:val="008825A5"/>
    <w:rsid w:val="008848A5"/>
    <w:rsid w:val="008923C1"/>
    <w:rsid w:val="00895788"/>
    <w:rsid w:val="00896F83"/>
    <w:rsid w:val="008B3788"/>
    <w:rsid w:val="008B3AE5"/>
    <w:rsid w:val="008C0911"/>
    <w:rsid w:val="008C09A5"/>
    <w:rsid w:val="008C2442"/>
    <w:rsid w:val="008C38B9"/>
    <w:rsid w:val="008C4E07"/>
    <w:rsid w:val="008C5430"/>
    <w:rsid w:val="008C7BA4"/>
    <w:rsid w:val="008D14B5"/>
    <w:rsid w:val="008D29BF"/>
    <w:rsid w:val="008D605A"/>
    <w:rsid w:val="008E0361"/>
    <w:rsid w:val="008E0687"/>
    <w:rsid w:val="008E09F6"/>
    <w:rsid w:val="008E1F3B"/>
    <w:rsid w:val="008E200C"/>
    <w:rsid w:val="008E7325"/>
    <w:rsid w:val="008E75C6"/>
    <w:rsid w:val="008F1D33"/>
    <w:rsid w:val="008F7DCC"/>
    <w:rsid w:val="00900447"/>
    <w:rsid w:val="00901FCC"/>
    <w:rsid w:val="00902B0E"/>
    <w:rsid w:val="00902C95"/>
    <w:rsid w:val="009034FD"/>
    <w:rsid w:val="00905575"/>
    <w:rsid w:val="009073A5"/>
    <w:rsid w:val="00910DD4"/>
    <w:rsid w:val="009128B5"/>
    <w:rsid w:val="0091435F"/>
    <w:rsid w:val="00914E63"/>
    <w:rsid w:val="009164CB"/>
    <w:rsid w:val="009176E6"/>
    <w:rsid w:val="0092536E"/>
    <w:rsid w:val="00932976"/>
    <w:rsid w:val="009342AA"/>
    <w:rsid w:val="009404D6"/>
    <w:rsid w:val="00941970"/>
    <w:rsid w:val="00941AC3"/>
    <w:rsid w:val="0094203B"/>
    <w:rsid w:val="00942459"/>
    <w:rsid w:val="0094397C"/>
    <w:rsid w:val="00943B30"/>
    <w:rsid w:val="00945D5A"/>
    <w:rsid w:val="009472C4"/>
    <w:rsid w:val="009473DA"/>
    <w:rsid w:val="00950D33"/>
    <w:rsid w:val="00951011"/>
    <w:rsid w:val="009537EB"/>
    <w:rsid w:val="009551B7"/>
    <w:rsid w:val="00970A70"/>
    <w:rsid w:val="00971903"/>
    <w:rsid w:val="00972706"/>
    <w:rsid w:val="00975D64"/>
    <w:rsid w:val="009768EC"/>
    <w:rsid w:val="009770E9"/>
    <w:rsid w:val="0097786A"/>
    <w:rsid w:val="009825E2"/>
    <w:rsid w:val="009842C8"/>
    <w:rsid w:val="009856FA"/>
    <w:rsid w:val="009863C4"/>
    <w:rsid w:val="00990518"/>
    <w:rsid w:val="00991118"/>
    <w:rsid w:val="009913AD"/>
    <w:rsid w:val="00996EBB"/>
    <w:rsid w:val="00997939"/>
    <w:rsid w:val="009A0CDB"/>
    <w:rsid w:val="009A0F63"/>
    <w:rsid w:val="009A2300"/>
    <w:rsid w:val="009A2AD5"/>
    <w:rsid w:val="009A61C7"/>
    <w:rsid w:val="009B3ED3"/>
    <w:rsid w:val="009B4840"/>
    <w:rsid w:val="009C3C0E"/>
    <w:rsid w:val="009C4B5D"/>
    <w:rsid w:val="009C5104"/>
    <w:rsid w:val="009C72BC"/>
    <w:rsid w:val="009D001D"/>
    <w:rsid w:val="009D62EB"/>
    <w:rsid w:val="009D76C7"/>
    <w:rsid w:val="009E2A41"/>
    <w:rsid w:val="009F52A6"/>
    <w:rsid w:val="009F794A"/>
    <w:rsid w:val="00A018F3"/>
    <w:rsid w:val="00A03247"/>
    <w:rsid w:val="00A0775B"/>
    <w:rsid w:val="00A1089A"/>
    <w:rsid w:val="00A10F50"/>
    <w:rsid w:val="00A11480"/>
    <w:rsid w:val="00A136DF"/>
    <w:rsid w:val="00A17D96"/>
    <w:rsid w:val="00A21315"/>
    <w:rsid w:val="00A2154E"/>
    <w:rsid w:val="00A2705C"/>
    <w:rsid w:val="00A30E69"/>
    <w:rsid w:val="00A350BB"/>
    <w:rsid w:val="00A371ED"/>
    <w:rsid w:val="00A406A1"/>
    <w:rsid w:val="00A5020E"/>
    <w:rsid w:val="00A51521"/>
    <w:rsid w:val="00A6010A"/>
    <w:rsid w:val="00A62B7D"/>
    <w:rsid w:val="00A67184"/>
    <w:rsid w:val="00A67427"/>
    <w:rsid w:val="00A71EE9"/>
    <w:rsid w:val="00A71F1B"/>
    <w:rsid w:val="00A76F66"/>
    <w:rsid w:val="00A77D0C"/>
    <w:rsid w:val="00A81424"/>
    <w:rsid w:val="00A92BC0"/>
    <w:rsid w:val="00A92C4A"/>
    <w:rsid w:val="00A969FC"/>
    <w:rsid w:val="00A97A3D"/>
    <w:rsid w:val="00AA046F"/>
    <w:rsid w:val="00AA48E1"/>
    <w:rsid w:val="00AB001A"/>
    <w:rsid w:val="00AB1911"/>
    <w:rsid w:val="00AB3A16"/>
    <w:rsid w:val="00AB6CE6"/>
    <w:rsid w:val="00AC08E2"/>
    <w:rsid w:val="00AC2172"/>
    <w:rsid w:val="00AC4933"/>
    <w:rsid w:val="00AD0846"/>
    <w:rsid w:val="00AD2AC9"/>
    <w:rsid w:val="00AD4EC4"/>
    <w:rsid w:val="00AD6F4D"/>
    <w:rsid w:val="00AD75A9"/>
    <w:rsid w:val="00AE260C"/>
    <w:rsid w:val="00AE4520"/>
    <w:rsid w:val="00AF0F77"/>
    <w:rsid w:val="00AF2A90"/>
    <w:rsid w:val="00AF410F"/>
    <w:rsid w:val="00AF6E5B"/>
    <w:rsid w:val="00B00382"/>
    <w:rsid w:val="00B04E4B"/>
    <w:rsid w:val="00B04E5E"/>
    <w:rsid w:val="00B120B7"/>
    <w:rsid w:val="00B1274F"/>
    <w:rsid w:val="00B1305D"/>
    <w:rsid w:val="00B16BD4"/>
    <w:rsid w:val="00B228D6"/>
    <w:rsid w:val="00B23ADD"/>
    <w:rsid w:val="00B246B4"/>
    <w:rsid w:val="00B25DA9"/>
    <w:rsid w:val="00B27CD5"/>
    <w:rsid w:val="00B312C3"/>
    <w:rsid w:val="00B32C82"/>
    <w:rsid w:val="00B42CB0"/>
    <w:rsid w:val="00B431FA"/>
    <w:rsid w:val="00B4400C"/>
    <w:rsid w:val="00B5467B"/>
    <w:rsid w:val="00B565A4"/>
    <w:rsid w:val="00B60182"/>
    <w:rsid w:val="00B6044A"/>
    <w:rsid w:val="00B639D0"/>
    <w:rsid w:val="00B63DEA"/>
    <w:rsid w:val="00B66DED"/>
    <w:rsid w:val="00B70E8C"/>
    <w:rsid w:val="00B734FA"/>
    <w:rsid w:val="00B75AD2"/>
    <w:rsid w:val="00B76FDB"/>
    <w:rsid w:val="00B80B85"/>
    <w:rsid w:val="00B8212B"/>
    <w:rsid w:val="00B8428E"/>
    <w:rsid w:val="00B844F4"/>
    <w:rsid w:val="00B84D09"/>
    <w:rsid w:val="00B85539"/>
    <w:rsid w:val="00B873D9"/>
    <w:rsid w:val="00B9225F"/>
    <w:rsid w:val="00B932C6"/>
    <w:rsid w:val="00B94CA2"/>
    <w:rsid w:val="00B95C96"/>
    <w:rsid w:val="00B96080"/>
    <w:rsid w:val="00B9612C"/>
    <w:rsid w:val="00BA3215"/>
    <w:rsid w:val="00BA522E"/>
    <w:rsid w:val="00BB27B6"/>
    <w:rsid w:val="00BB57D0"/>
    <w:rsid w:val="00BB5CD2"/>
    <w:rsid w:val="00BC331E"/>
    <w:rsid w:val="00BC533D"/>
    <w:rsid w:val="00BC5936"/>
    <w:rsid w:val="00BD1FB6"/>
    <w:rsid w:val="00BD29CD"/>
    <w:rsid w:val="00BD59FD"/>
    <w:rsid w:val="00BD5F01"/>
    <w:rsid w:val="00BD7F5F"/>
    <w:rsid w:val="00BE0681"/>
    <w:rsid w:val="00BE15BD"/>
    <w:rsid w:val="00BE20C2"/>
    <w:rsid w:val="00BE21E6"/>
    <w:rsid w:val="00BE4AE1"/>
    <w:rsid w:val="00BE7ED1"/>
    <w:rsid w:val="00BF11CD"/>
    <w:rsid w:val="00BF5990"/>
    <w:rsid w:val="00BF59D0"/>
    <w:rsid w:val="00C002A1"/>
    <w:rsid w:val="00C01BCA"/>
    <w:rsid w:val="00C02258"/>
    <w:rsid w:val="00C0318B"/>
    <w:rsid w:val="00C048CA"/>
    <w:rsid w:val="00C048F1"/>
    <w:rsid w:val="00C05063"/>
    <w:rsid w:val="00C06402"/>
    <w:rsid w:val="00C136A7"/>
    <w:rsid w:val="00C37616"/>
    <w:rsid w:val="00C41312"/>
    <w:rsid w:val="00C444CF"/>
    <w:rsid w:val="00C4493B"/>
    <w:rsid w:val="00C45946"/>
    <w:rsid w:val="00C503D8"/>
    <w:rsid w:val="00C50C85"/>
    <w:rsid w:val="00C5127A"/>
    <w:rsid w:val="00C51302"/>
    <w:rsid w:val="00C54D7F"/>
    <w:rsid w:val="00C6139F"/>
    <w:rsid w:val="00C62359"/>
    <w:rsid w:val="00C6270C"/>
    <w:rsid w:val="00C67EBF"/>
    <w:rsid w:val="00C7019D"/>
    <w:rsid w:val="00C70CCC"/>
    <w:rsid w:val="00C71448"/>
    <w:rsid w:val="00C716BC"/>
    <w:rsid w:val="00C7349B"/>
    <w:rsid w:val="00C75001"/>
    <w:rsid w:val="00C76689"/>
    <w:rsid w:val="00C806F6"/>
    <w:rsid w:val="00C80CA3"/>
    <w:rsid w:val="00C821C4"/>
    <w:rsid w:val="00C83C71"/>
    <w:rsid w:val="00C83CA0"/>
    <w:rsid w:val="00C83FFB"/>
    <w:rsid w:val="00C86F0C"/>
    <w:rsid w:val="00C870FC"/>
    <w:rsid w:val="00C90353"/>
    <w:rsid w:val="00C90EB0"/>
    <w:rsid w:val="00C91AFA"/>
    <w:rsid w:val="00C96D53"/>
    <w:rsid w:val="00CA2910"/>
    <w:rsid w:val="00CA570B"/>
    <w:rsid w:val="00CA59DE"/>
    <w:rsid w:val="00CA7460"/>
    <w:rsid w:val="00CA7779"/>
    <w:rsid w:val="00CA7E07"/>
    <w:rsid w:val="00CB347E"/>
    <w:rsid w:val="00CB48CA"/>
    <w:rsid w:val="00CB4FB3"/>
    <w:rsid w:val="00CB5308"/>
    <w:rsid w:val="00CC45BE"/>
    <w:rsid w:val="00CC578F"/>
    <w:rsid w:val="00CC7804"/>
    <w:rsid w:val="00CD10FF"/>
    <w:rsid w:val="00CD132D"/>
    <w:rsid w:val="00CD2535"/>
    <w:rsid w:val="00CD2E08"/>
    <w:rsid w:val="00CD408B"/>
    <w:rsid w:val="00CD4C8B"/>
    <w:rsid w:val="00CD70A2"/>
    <w:rsid w:val="00CD7DCD"/>
    <w:rsid w:val="00CE220C"/>
    <w:rsid w:val="00CE254F"/>
    <w:rsid w:val="00CE32FB"/>
    <w:rsid w:val="00CE5C9F"/>
    <w:rsid w:val="00CF171D"/>
    <w:rsid w:val="00CF1989"/>
    <w:rsid w:val="00CF6AEA"/>
    <w:rsid w:val="00D03B66"/>
    <w:rsid w:val="00D12789"/>
    <w:rsid w:val="00D13E32"/>
    <w:rsid w:val="00D17225"/>
    <w:rsid w:val="00D21833"/>
    <w:rsid w:val="00D21BF9"/>
    <w:rsid w:val="00D22E1A"/>
    <w:rsid w:val="00D2375D"/>
    <w:rsid w:val="00D24E07"/>
    <w:rsid w:val="00D26B55"/>
    <w:rsid w:val="00D27F04"/>
    <w:rsid w:val="00D33FE0"/>
    <w:rsid w:val="00D3444A"/>
    <w:rsid w:val="00D40E24"/>
    <w:rsid w:val="00D41644"/>
    <w:rsid w:val="00D42DD5"/>
    <w:rsid w:val="00D47063"/>
    <w:rsid w:val="00D50A2E"/>
    <w:rsid w:val="00D52D1B"/>
    <w:rsid w:val="00D53208"/>
    <w:rsid w:val="00D541B2"/>
    <w:rsid w:val="00D60235"/>
    <w:rsid w:val="00D6072A"/>
    <w:rsid w:val="00D70193"/>
    <w:rsid w:val="00D7350E"/>
    <w:rsid w:val="00D75BEB"/>
    <w:rsid w:val="00D7713C"/>
    <w:rsid w:val="00D803E7"/>
    <w:rsid w:val="00D810F8"/>
    <w:rsid w:val="00D90C76"/>
    <w:rsid w:val="00D91F2A"/>
    <w:rsid w:val="00D9214E"/>
    <w:rsid w:val="00D92FA2"/>
    <w:rsid w:val="00D9574B"/>
    <w:rsid w:val="00D95973"/>
    <w:rsid w:val="00DA098B"/>
    <w:rsid w:val="00DA3569"/>
    <w:rsid w:val="00DA42B9"/>
    <w:rsid w:val="00DA7A4E"/>
    <w:rsid w:val="00DB39AA"/>
    <w:rsid w:val="00DB3E6C"/>
    <w:rsid w:val="00DB5D37"/>
    <w:rsid w:val="00DB6AF3"/>
    <w:rsid w:val="00DB7269"/>
    <w:rsid w:val="00DC1583"/>
    <w:rsid w:val="00DC3BF6"/>
    <w:rsid w:val="00DC543A"/>
    <w:rsid w:val="00DC65F8"/>
    <w:rsid w:val="00DC7474"/>
    <w:rsid w:val="00DD24FE"/>
    <w:rsid w:val="00DE39F4"/>
    <w:rsid w:val="00DF06EB"/>
    <w:rsid w:val="00DF6E00"/>
    <w:rsid w:val="00E02C6F"/>
    <w:rsid w:val="00E03ACA"/>
    <w:rsid w:val="00E07F2C"/>
    <w:rsid w:val="00E10289"/>
    <w:rsid w:val="00E12C3D"/>
    <w:rsid w:val="00E130C4"/>
    <w:rsid w:val="00E16E06"/>
    <w:rsid w:val="00E17B1C"/>
    <w:rsid w:val="00E23101"/>
    <w:rsid w:val="00E2381C"/>
    <w:rsid w:val="00E256B0"/>
    <w:rsid w:val="00E31A01"/>
    <w:rsid w:val="00E32B4F"/>
    <w:rsid w:val="00E335B0"/>
    <w:rsid w:val="00E368EF"/>
    <w:rsid w:val="00E36BC1"/>
    <w:rsid w:val="00E40976"/>
    <w:rsid w:val="00E43FD2"/>
    <w:rsid w:val="00E441ED"/>
    <w:rsid w:val="00E525B5"/>
    <w:rsid w:val="00E549A6"/>
    <w:rsid w:val="00E554BA"/>
    <w:rsid w:val="00E61160"/>
    <w:rsid w:val="00E62944"/>
    <w:rsid w:val="00E674A1"/>
    <w:rsid w:val="00E67F89"/>
    <w:rsid w:val="00E73D70"/>
    <w:rsid w:val="00E73EF8"/>
    <w:rsid w:val="00E77BF0"/>
    <w:rsid w:val="00E900B4"/>
    <w:rsid w:val="00E9066A"/>
    <w:rsid w:val="00E9749F"/>
    <w:rsid w:val="00EA0258"/>
    <w:rsid w:val="00EA141D"/>
    <w:rsid w:val="00EB36A7"/>
    <w:rsid w:val="00EB5491"/>
    <w:rsid w:val="00EB711D"/>
    <w:rsid w:val="00EC3CF6"/>
    <w:rsid w:val="00EC4239"/>
    <w:rsid w:val="00EC4ED9"/>
    <w:rsid w:val="00EC5ADC"/>
    <w:rsid w:val="00ED2398"/>
    <w:rsid w:val="00ED25BA"/>
    <w:rsid w:val="00ED2DBB"/>
    <w:rsid w:val="00ED5DD2"/>
    <w:rsid w:val="00ED6CAB"/>
    <w:rsid w:val="00EE02C9"/>
    <w:rsid w:val="00EE3B58"/>
    <w:rsid w:val="00EE582D"/>
    <w:rsid w:val="00EE6ACF"/>
    <w:rsid w:val="00EE6D70"/>
    <w:rsid w:val="00EE7CD9"/>
    <w:rsid w:val="00EF3407"/>
    <w:rsid w:val="00F00216"/>
    <w:rsid w:val="00F03100"/>
    <w:rsid w:val="00F04BFB"/>
    <w:rsid w:val="00F073C7"/>
    <w:rsid w:val="00F07A5F"/>
    <w:rsid w:val="00F11378"/>
    <w:rsid w:val="00F12432"/>
    <w:rsid w:val="00F14483"/>
    <w:rsid w:val="00F1472D"/>
    <w:rsid w:val="00F1580F"/>
    <w:rsid w:val="00F15BA1"/>
    <w:rsid w:val="00F200D1"/>
    <w:rsid w:val="00F214BA"/>
    <w:rsid w:val="00F227CB"/>
    <w:rsid w:val="00F24718"/>
    <w:rsid w:val="00F31AB6"/>
    <w:rsid w:val="00F355F3"/>
    <w:rsid w:val="00F46EF1"/>
    <w:rsid w:val="00F54689"/>
    <w:rsid w:val="00F56390"/>
    <w:rsid w:val="00F56CB4"/>
    <w:rsid w:val="00F618A2"/>
    <w:rsid w:val="00F623E2"/>
    <w:rsid w:val="00F62EDE"/>
    <w:rsid w:val="00F64E76"/>
    <w:rsid w:val="00F64E8D"/>
    <w:rsid w:val="00F6548A"/>
    <w:rsid w:val="00F65503"/>
    <w:rsid w:val="00F679FD"/>
    <w:rsid w:val="00F71EE8"/>
    <w:rsid w:val="00F75217"/>
    <w:rsid w:val="00F75B18"/>
    <w:rsid w:val="00F76CF7"/>
    <w:rsid w:val="00F7784A"/>
    <w:rsid w:val="00F820C7"/>
    <w:rsid w:val="00F83A05"/>
    <w:rsid w:val="00F848D9"/>
    <w:rsid w:val="00F860B4"/>
    <w:rsid w:val="00F8692E"/>
    <w:rsid w:val="00F93456"/>
    <w:rsid w:val="00F94231"/>
    <w:rsid w:val="00FA2E50"/>
    <w:rsid w:val="00FA6385"/>
    <w:rsid w:val="00FA69C6"/>
    <w:rsid w:val="00FA7400"/>
    <w:rsid w:val="00FB0A77"/>
    <w:rsid w:val="00FB10E8"/>
    <w:rsid w:val="00FB44F5"/>
    <w:rsid w:val="00FB5F61"/>
    <w:rsid w:val="00FB7D43"/>
    <w:rsid w:val="00FC2046"/>
    <w:rsid w:val="00FC297E"/>
    <w:rsid w:val="00FC740A"/>
    <w:rsid w:val="00FC7B3D"/>
    <w:rsid w:val="00FD304D"/>
    <w:rsid w:val="00FD401E"/>
    <w:rsid w:val="00FD4410"/>
    <w:rsid w:val="00FD6EFC"/>
    <w:rsid w:val="00FE1ACE"/>
    <w:rsid w:val="00FE4EF6"/>
    <w:rsid w:val="00FF1A36"/>
    <w:rsid w:val="00FF1A4D"/>
    <w:rsid w:val="00FF5B66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B02E3"/>
  <w15:docId w15:val="{B78ADFEE-35FB-4B1D-B56A-A784486A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568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0601C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601C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601C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0601CF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0601CF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0601CF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0601CF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0601CF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0601CF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0601CF"/>
    <w:rPr>
      <w:sz w:val="28"/>
    </w:rPr>
  </w:style>
  <w:style w:type="paragraph" w:styleId="Corpodeltesto2">
    <w:name w:val="Body Text 2"/>
    <w:basedOn w:val="Normale"/>
    <w:semiHidden/>
    <w:rsid w:val="000601CF"/>
    <w:rPr>
      <w:sz w:val="26"/>
    </w:rPr>
  </w:style>
  <w:style w:type="paragraph" w:styleId="Titolo">
    <w:name w:val="Title"/>
    <w:basedOn w:val="Normale"/>
    <w:qFormat/>
    <w:rsid w:val="000601CF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0601CF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0601CF"/>
    <w:rPr>
      <w:color w:val="0000FF"/>
      <w:u w:val="single"/>
    </w:rPr>
  </w:style>
  <w:style w:type="paragraph" w:styleId="Mappadocumento">
    <w:name w:val="Document Map"/>
    <w:basedOn w:val="Normale"/>
    <w:semiHidden/>
    <w:rsid w:val="000601C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0601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601C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0601CF"/>
    <w:rPr>
      <w:i/>
    </w:rPr>
  </w:style>
  <w:style w:type="paragraph" w:customStyle="1" w:styleId="S2">
    <w:name w:val="S2"/>
    <w:basedOn w:val="Normale"/>
    <w:autoRedefine/>
    <w:rsid w:val="000601CF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0601CF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0601CF"/>
    <w:rPr>
      <w:vertAlign w:val="superscript"/>
    </w:rPr>
  </w:style>
  <w:style w:type="paragraph" w:styleId="Testodelblocco">
    <w:name w:val="Block Text"/>
    <w:basedOn w:val="Normale"/>
    <w:semiHidden/>
    <w:rsid w:val="000601CF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0601CF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0601CF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0601CF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0601CF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0601CF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0601CF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0601CF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0601CF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Numeropagina">
    <w:name w:val="page number"/>
    <w:basedOn w:val="Carpredefinitoparagrafo"/>
    <w:uiPriority w:val="99"/>
    <w:rsid w:val="008E0687"/>
  </w:style>
  <w:style w:type="paragraph" w:customStyle="1" w:styleId="Default">
    <w:name w:val="Default"/>
    <w:rsid w:val="004F7FC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900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00B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00B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00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00B4"/>
    <w:rPr>
      <w:b/>
      <w:bCs/>
    </w:rPr>
  </w:style>
  <w:style w:type="paragraph" w:styleId="Revisione">
    <w:name w:val="Revision"/>
    <w:hidden/>
    <w:uiPriority w:val="99"/>
    <w:semiHidden/>
    <w:rsid w:val="00E900B4"/>
    <w:rPr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39A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4A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726C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elsior.unioncamere.net/sites/default/files/pubblicazioni/2023/excelsior_2023_impreseculturali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gliacarn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AT%20COMUNIC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A457-FFA7-4677-BA34-D111F4E4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COMUNICATO.dot</Template>
  <TotalTime>2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9094</CharactersWithSpaces>
  <SharedDoc>false</SharedDoc>
  <HLinks>
    <vt:vector size="12" baseType="variant">
      <vt:variant>
        <vt:i4>7405607</vt:i4>
      </vt:variant>
      <vt:variant>
        <vt:i4>-1</vt:i4>
      </vt:variant>
      <vt:variant>
        <vt:i4>2053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-1</vt:i4>
      </vt:variant>
      <vt:variant>
        <vt:i4>2055</vt:i4>
      </vt:variant>
      <vt:variant>
        <vt:i4>4</vt:i4>
      </vt:variant>
      <vt:variant>
        <vt:lpwstr>https://twitter.com/IstTagliacarne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User</dc:creator>
  <cp:keywords/>
  <dc:description/>
  <cp:lastModifiedBy>Loredana Capuozzo</cp:lastModifiedBy>
  <cp:revision>3</cp:revision>
  <cp:lastPrinted>2023-05-17T15:19:00Z</cp:lastPrinted>
  <dcterms:created xsi:type="dcterms:W3CDTF">2024-04-16T14:00:00Z</dcterms:created>
  <dcterms:modified xsi:type="dcterms:W3CDTF">2024-04-16T14:01:00Z</dcterms:modified>
</cp:coreProperties>
</file>